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4"/>
        <w:widowControl w:val="0"/>
        <w:spacing w:before="0" w:beforeAutospacing="0" w:after="0" w:afterAutospacing="0" w:line="520" w:lineRule="exact"/>
        <w:rPr>
          <w:rFonts w:ascii="Times New Roman" w:hAnsi="Times New Roman" w:eastAsia="仿宋_GB2312"/>
          <w:sz w:val="30"/>
          <w:szCs w:val="30"/>
        </w:rPr>
      </w:pPr>
    </w:p>
    <w:p>
      <w:pPr>
        <w:spacing w:line="520" w:lineRule="exact"/>
        <w:jc w:val="center"/>
        <w:rPr>
          <w:rFonts w:ascii="方正小标宋简体" w:hAnsi="仿宋" w:eastAsia="方正小标宋简体"/>
          <w:spacing w:val="-4"/>
          <w:sz w:val="44"/>
          <w:szCs w:val="44"/>
        </w:rPr>
      </w:pPr>
      <w:r>
        <w:rPr>
          <w:rFonts w:hint="eastAsia" w:ascii="方正小标宋简体" w:hAnsi="仿宋" w:eastAsia="方正小标宋简体" w:cs="黑体"/>
          <w:spacing w:val="-4"/>
          <w:sz w:val="44"/>
          <w:szCs w:val="44"/>
        </w:rPr>
        <w:t>XX单位XX年度公开招聘工作人员公告（模板）</w:t>
      </w:r>
    </w:p>
    <w:p>
      <w:pPr>
        <w:spacing w:line="52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根据《广西壮族自治区事业单位公开招聘人员实施办法》（桂人社发〔</w:t>
      </w:r>
      <w:r>
        <w:rPr>
          <w:rFonts w:ascii="Times New Roman" w:hAnsi="Times New Roman" w:eastAsia="仿宋_GB2312" w:cs="仿宋_GB2312"/>
          <w:sz w:val="32"/>
          <w:szCs w:val="32"/>
        </w:rPr>
        <w:t>2011</w:t>
      </w:r>
      <w:r>
        <w:rPr>
          <w:rFonts w:hint="eastAsia" w:ascii="Times New Roman" w:hAnsi="仿宋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仿宋_GB2312"/>
          <w:sz w:val="32"/>
          <w:szCs w:val="32"/>
        </w:rPr>
        <w:t>155</w:t>
      </w:r>
      <w:r>
        <w:rPr>
          <w:rFonts w:hint="eastAsia" w:ascii="Times New Roman" w:hAnsi="仿宋" w:eastAsia="仿宋_GB2312" w:cs="仿宋_GB2312"/>
          <w:sz w:val="32"/>
          <w:szCs w:val="32"/>
        </w:rPr>
        <w:t>号）及有关文件精神，结合本单位实际工作需要，现本单位</w:t>
      </w:r>
      <w:r>
        <w:rPr>
          <w:rFonts w:hint="eastAsia" w:ascii="Times New Roman" w:hAnsi="Times New Roman" w:eastAsia="仿宋_GB2312"/>
          <w:sz w:val="32"/>
          <w:szCs w:val="32"/>
        </w:rPr>
        <w:t>XX</w:t>
      </w:r>
      <w:r>
        <w:rPr>
          <w:rFonts w:hint="eastAsia" w:ascii="Times New Roman" w:hAnsi="仿宋" w:eastAsia="仿宋_GB2312" w:cs="仿宋_GB2312"/>
          <w:sz w:val="32"/>
          <w:szCs w:val="32"/>
        </w:rPr>
        <w:t>年度公开招聘有关事项公告如下：</w:t>
      </w:r>
    </w:p>
    <w:p>
      <w:pPr>
        <w:pStyle w:val="4"/>
        <w:widowControl w:val="0"/>
        <w:spacing w:before="0" w:beforeAutospacing="0" w:after="0" w:afterAutospacing="0"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一、单位简介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黑体"/>
          <w:sz w:val="32"/>
          <w:szCs w:val="32"/>
        </w:rPr>
        <w:t>......</w:t>
      </w:r>
    </w:p>
    <w:p>
      <w:pPr>
        <w:pStyle w:val="4"/>
        <w:widowControl w:val="0"/>
        <w:spacing w:before="0" w:beforeAutospacing="0" w:after="0" w:afterAutospacing="0"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二、招聘岗位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本次公开招聘工作人员名，岗位计划表具体岗位要求附后。</w:t>
      </w:r>
    </w:p>
    <w:p>
      <w:pPr>
        <w:pStyle w:val="4"/>
        <w:widowControl w:val="0"/>
        <w:spacing w:before="0" w:beforeAutospacing="0" w:after="0" w:afterAutospacing="0"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三、报名基本条件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（一）具有中华人民共和国国籍；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（二）遵守宪法和法律；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（三）具有良好的品行；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（四）岗位所需的专业或技能条件；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（五）适应岗位要求的身体条件；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（六）岗位所需要的其他条件。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……</w:t>
      </w:r>
    </w:p>
    <w:p>
      <w:pPr>
        <w:pStyle w:val="4"/>
        <w:widowControl w:val="0"/>
        <w:spacing w:before="0" w:beforeAutospacing="0" w:after="0" w:afterAutospacing="0"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四、信息发布地址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（一）本次公开招聘公告及变更公告：柳</w:t>
      </w:r>
      <w:bookmarkStart w:id="0" w:name="_GoBack"/>
      <w:bookmarkEnd w:id="0"/>
      <w:r>
        <w:rPr>
          <w:rFonts w:hint="eastAsia" w:ascii="Times New Roman" w:hAnsi="仿宋" w:eastAsia="仿宋_GB2312" w:cs="仿宋_GB2312"/>
          <w:sz w:val="32"/>
          <w:szCs w:val="32"/>
        </w:rPr>
        <w:t>州人力资源和社</w:t>
      </w:r>
      <w:r>
        <w:rPr>
          <w:rFonts w:hint="eastAsia" w:ascii="Times New Roman" w:hAnsi="仿宋" w:eastAsia="仿宋_GB2312" w:cs="仿宋_GB2312"/>
          <w:sz w:val="32"/>
          <w:szCs w:val="32"/>
          <w:lang w:val="en-US" w:eastAsia="zh-CN"/>
        </w:rPr>
        <w:t>会</w:t>
      </w:r>
      <w:r>
        <w:rPr>
          <w:rFonts w:hint="eastAsia" w:ascii="Times New Roman" w:hAnsi="仿宋" w:eastAsia="仿宋_GB2312" w:cs="仿宋_GB2312"/>
          <w:sz w:val="32"/>
          <w:szCs w:val="32"/>
        </w:rPr>
        <w:t>保障网（</w:t>
      </w:r>
      <w:r>
        <w:rPr>
          <w:rFonts w:ascii="Times New Roman" w:hAnsi="Times New Roman" w:eastAsia="仿宋_GB2312" w:cs="仿宋_GB2312"/>
          <w:sz w:val="32"/>
          <w:szCs w:val="32"/>
        </w:rPr>
        <w:t>rsj.liuzhou.gov.cn</w:t>
      </w:r>
      <w:r>
        <w:rPr>
          <w:rFonts w:hint="eastAsia" w:ascii="Times New Roman" w:hAnsi="仿宋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/</w:t>
      </w:r>
      <w:r>
        <w:rPr>
          <w:rFonts w:hint="eastAsia" w:ascii="Times New Roman" w:hAnsi="仿宋" w:eastAsia="仿宋_GB2312" w:cs="仿宋_GB2312"/>
          <w:sz w:val="32"/>
          <w:szCs w:val="32"/>
        </w:rPr>
        <w:t>柳州人才网（</w:t>
      </w:r>
      <w:r>
        <w:rPr>
          <w:rFonts w:ascii="Times New Roman" w:hAnsi="Times New Roman" w:eastAsia="仿宋_GB2312" w:cs="仿宋_GB2312"/>
          <w:sz w:val="32"/>
          <w:szCs w:val="32"/>
        </w:rPr>
        <w:t>www.lzrc.com.cn</w:t>
      </w:r>
      <w:r>
        <w:rPr>
          <w:rFonts w:hint="eastAsia" w:ascii="Times New Roman" w:hAnsi="仿宋" w:eastAsia="仿宋_GB2312" w:cs="仿宋_GB2312"/>
          <w:sz w:val="32"/>
          <w:szCs w:val="32"/>
        </w:rPr>
        <w:t>）、主管部门网站（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……</w:t>
      </w:r>
      <w:r>
        <w:rPr>
          <w:rFonts w:hint="eastAsia" w:ascii="Times New Roman" w:hAnsi="仿宋" w:eastAsia="仿宋_GB2312" w:cs="仿宋_GB2312"/>
          <w:sz w:val="32"/>
          <w:szCs w:val="32"/>
        </w:rPr>
        <w:t>）、本单位网站（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……</w:t>
      </w:r>
      <w:r>
        <w:rPr>
          <w:rFonts w:hint="eastAsia" w:ascii="Times New Roman" w:hAnsi="仿宋" w:eastAsia="仿宋_GB2312" w:cs="仿宋_GB2312"/>
          <w:sz w:val="32"/>
          <w:szCs w:val="32"/>
        </w:rPr>
        <w:t>）发布。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（二）本次公开招聘核减或取消招聘计划、开考比例调整、成绩公布、进入各招聘环节名单等具体事宜：在主管部门网站（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……</w:t>
      </w:r>
      <w:r>
        <w:rPr>
          <w:rFonts w:hint="eastAsia" w:ascii="Times New Roman" w:hAnsi="仿宋" w:eastAsia="仿宋_GB2312" w:cs="仿宋_GB2312"/>
          <w:sz w:val="32"/>
          <w:szCs w:val="32"/>
        </w:rPr>
        <w:t>）、本单位网站（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……</w:t>
      </w:r>
      <w:r>
        <w:rPr>
          <w:rFonts w:hint="eastAsia" w:ascii="Times New Roman" w:hAnsi="仿宋" w:eastAsia="仿宋_GB2312" w:cs="仿宋_GB2312"/>
          <w:sz w:val="32"/>
          <w:szCs w:val="32"/>
        </w:rPr>
        <w:t>）发布。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（三）柳州市人力资源和社会保障网（</w:t>
      </w:r>
      <w:r>
        <w:rPr>
          <w:rFonts w:ascii="Times New Roman" w:hAnsi="Times New Roman" w:eastAsia="仿宋_GB2312" w:cs="仿宋_GB2312"/>
          <w:sz w:val="32"/>
          <w:szCs w:val="32"/>
        </w:rPr>
        <w:t>rsj.liuzhou.gov.cn</w:t>
      </w:r>
      <w:r>
        <w:rPr>
          <w:rFonts w:hint="eastAsia" w:ascii="Times New Roman" w:hAnsi="仿宋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/</w:t>
      </w:r>
      <w:r>
        <w:rPr>
          <w:rFonts w:hint="eastAsia" w:ascii="Times New Roman" w:hAnsi="仿宋" w:eastAsia="仿宋_GB2312" w:cs="仿宋_GB2312"/>
          <w:sz w:val="32"/>
          <w:szCs w:val="32"/>
        </w:rPr>
        <w:t>柳州人才网（</w:t>
      </w:r>
      <w:r>
        <w:rPr>
          <w:rFonts w:ascii="Times New Roman" w:hAnsi="Times New Roman" w:eastAsia="仿宋_GB2312" w:cs="仿宋_GB2312"/>
          <w:sz w:val="32"/>
          <w:szCs w:val="32"/>
        </w:rPr>
        <w:t>www.lzrc.com.cn</w:t>
      </w:r>
      <w:r>
        <w:rPr>
          <w:rFonts w:hint="eastAsia" w:ascii="Times New Roman" w:hAnsi="仿宋" w:eastAsia="仿宋_GB2312" w:cs="仿宋_GB2312"/>
          <w:sz w:val="32"/>
          <w:szCs w:val="32"/>
        </w:rPr>
        <w:t>）主管部门网站（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……</w:t>
      </w:r>
      <w:r>
        <w:rPr>
          <w:rFonts w:hint="eastAsia" w:ascii="Times New Roman" w:hAnsi="仿宋" w:eastAsia="仿宋_GB2312" w:cs="仿宋_GB2312"/>
          <w:sz w:val="32"/>
          <w:szCs w:val="32"/>
        </w:rPr>
        <w:t>）、本单位网站（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……</w:t>
      </w:r>
      <w:r>
        <w:rPr>
          <w:rFonts w:hint="eastAsia" w:ascii="Times New Roman" w:hAnsi="仿宋" w:eastAsia="仿宋_GB2312" w:cs="仿宋_GB2312"/>
          <w:sz w:val="32"/>
          <w:szCs w:val="32"/>
        </w:rPr>
        <w:t>）发布。</w:t>
      </w:r>
    </w:p>
    <w:p>
      <w:pPr>
        <w:pStyle w:val="4"/>
        <w:widowControl w:val="0"/>
        <w:spacing w:before="0" w:beforeAutospacing="0" w:after="0" w:afterAutospacing="0"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五、招聘流程</w:t>
      </w:r>
    </w:p>
    <w:p>
      <w:pPr>
        <w:spacing w:line="520" w:lineRule="exact"/>
        <w:ind w:firstLine="640" w:firstLineChars="200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仿宋" w:eastAsia="楷体_GB2312" w:cs="仿宋_GB2312"/>
          <w:sz w:val="32"/>
          <w:szCs w:val="32"/>
        </w:rPr>
        <w:t>（一）考生报名及缴费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……</w:t>
      </w:r>
    </w:p>
    <w:p>
      <w:pPr>
        <w:spacing w:line="520" w:lineRule="exact"/>
        <w:ind w:firstLine="640" w:firstLineChars="200"/>
        <w:rPr>
          <w:rFonts w:ascii="楷体_GB2312" w:hAnsi="仿宋" w:eastAsia="楷体_GB2312" w:cs="仿宋_GB2312"/>
          <w:sz w:val="32"/>
          <w:szCs w:val="32"/>
        </w:rPr>
      </w:pPr>
      <w:r>
        <w:rPr>
          <w:rFonts w:hint="eastAsia" w:ascii="楷体_GB2312" w:hAnsi="仿宋" w:eastAsia="楷体_GB2312" w:cs="仿宋_GB2312"/>
          <w:sz w:val="32"/>
          <w:szCs w:val="32"/>
        </w:rPr>
        <w:t>（二）资格审查及准考证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……</w:t>
      </w:r>
      <w:r>
        <w:rPr>
          <w:rFonts w:hint="eastAsia" w:ascii="Times New Roman" w:hAnsi="仿宋" w:eastAsia="仿宋_GB2312" w:cs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楷体_GB2312" w:hAnsi="仿宋" w:eastAsia="楷体_GB2312" w:cs="仿宋_GB2312"/>
          <w:sz w:val="32"/>
          <w:szCs w:val="32"/>
        </w:rPr>
      </w:pPr>
      <w:r>
        <w:rPr>
          <w:rFonts w:hint="eastAsia" w:ascii="楷体_GB2312" w:hAnsi="仿宋" w:eastAsia="楷体_GB2312" w:cs="仿宋_GB2312"/>
          <w:sz w:val="32"/>
          <w:szCs w:val="32"/>
        </w:rPr>
        <w:t>（三）笔试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进入笔试人员名单于日前公布。需要笔试的岗位、笔试时间和地点、照顾加分、笔试合格分数线等。</w:t>
      </w:r>
    </w:p>
    <w:p>
      <w:pPr>
        <w:spacing w:line="520" w:lineRule="exact"/>
        <w:ind w:firstLine="640" w:firstLineChars="200"/>
        <w:rPr>
          <w:rFonts w:ascii="楷体_GB2312" w:hAnsi="仿宋" w:eastAsia="楷体_GB2312" w:cs="仿宋_GB2312"/>
          <w:sz w:val="32"/>
          <w:szCs w:val="32"/>
        </w:rPr>
      </w:pPr>
      <w:r>
        <w:rPr>
          <w:rFonts w:hint="eastAsia" w:ascii="楷体_GB2312" w:hAnsi="仿宋" w:eastAsia="楷体_GB2312" w:cs="仿宋_GB2312"/>
          <w:sz w:val="32"/>
          <w:szCs w:val="32"/>
        </w:rPr>
        <w:t>（四）面试（实际操作能力测试）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进入面试人员名单于日前公布。进入面试（实际操作能力测试）的岗位、面试人选产生规则、面试时间和地点、面试合格分数线等。</w:t>
      </w:r>
    </w:p>
    <w:p>
      <w:pPr>
        <w:spacing w:line="520" w:lineRule="exact"/>
        <w:ind w:firstLine="640" w:firstLineChars="200"/>
        <w:rPr>
          <w:rFonts w:ascii="楷体_GB2312" w:hAnsi="仿宋" w:eastAsia="楷体_GB2312" w:cs="仿宋_GB2312"/>
          <w:sz w:val="32"/>
          <w:szCs w:val="32"/>
        </w:rPr>
      </w:pPr>
      <w:r>
        <w:rPr>
          <w:rFonts w:hint="eastAsia" w:ascii="楷体_GB2312" w:hAnsi="仿宋" w:eastAsia="楷体_GB2312" w:cs="仿宋_GB2312"/>
          <w:sz w:val="32"/>
          <w:szCs w:val="32"/>
        </w:rPr>
        <w:t>（五）考核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考核人选产生的规则、考核内容及方式、是否递补等。</w:t>
      </w:r>
    </w:p>
    <w:p>
      <w:pPr>
        <w:spacing w:line="520" w:lineRule="exact"/>
        <w:ind w:firstLine="640" w:firstLineChars="200"/>
        <w:rPr>
          <w:rFonts w:ascii="楷体_GB2312" w:hAnsi="仿宋" w:eastAsia="楷体_GB2312" w:cs="仿宋_GB2312"/>
          <w:sz w:val="32"/>
          <w:szCs w:val="32"/>
        </w:rPr>
      </w:pPr>
      <w:r>
        <w:rPr>
          <w:rFonts w:hint="eastAsia" w:ascii="楷体_GB2312" w:hAnsi="仿宋" w:eastAsia="楷体_GB2312" w:cs="仿宋_GB2312"/>
          <w:sz w:val="32"/>
          <w:szCs w:val="32"/>
        </w:rPr>
        <w:t>（六）体检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体检人选产生的规则、标准、是否递补等。</w:t>
      </w:r>
    </w:p>
    <w:p>
      <w:pPr>
        <w:spacing w:line="520" w:lineRule="exact"/>
        <w:ind w:firstLine="640" w:firstLineChars="200"/>
        <w:rPr>
          <w:rFonts w:ascii="楷体_GB2312" w:hAnsi="仿宋" w:eastAsia="楷体_GB2312" w:cs="仿宋_GB2312"/>
          <w:sz w:val="32"/>
          <w:szCs w:val="32"/>
        </w:rPr>
      </w:pPr>
      <w:r>
        <w:rPr>
          <w:rFonts w:hint="eastAsia" w:ascii="楷体_GB2312" w:hAnsi="仿宋" w:eastAsia="楷体_GB2312" w:cs="仿宋_GB2312"/>
          <w:sz w:val="32"/>
          <w:szCs w:val="32"/>
        </w:rPr>
        <w:t>（七）公示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公示人选产生的规则、时间、是否递补等。</w:t>
      </w:r>
    </w:p>
    <w:p>
      <w:pPr>
        <w:spacing w:line="520" w:lineRule="exact"/>
        <w:ind w:firstLine="640" w:firstLineChars="200"/>
        <w:rPr>
          <w:rFonts w:ascii="楷体_GB2312" w:hAnsi="仿宋" w:eastAsia="楷体_GB2312" w:cs="仿宋_GB2312"/>
          <w:sz w:val="32"/>
          <w:szCs w:val="32"/>
        </w:rPr>
      </w:pPr>
      <w:r>
        <w:rPr>
          <w:rFonts w:hint="eastAsia" w:ascii="楷体_GB2312" w:hAnsi="仿宋" w:eastAsia="楷体_GB2312" w:cs="仿宋_GB2312"/>
          <w:sz w:val="32"/>
          <w:szCs w:val="32"/>
        </w:rPr>
        <w:t>（八）聘用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经公示无异议人员，按规定办理相关手续，签订聘用合同。按有关规定执行试用期制度。</w:t>
      </w:r>
    </w:p>
    <w:p>
      <w:pPr>
        <w:pStyle w:val="4"/>
        <w:widowControl w:val="0"/>
        <w:spacing w:before="0" w:beforeAutospacing="0" w:after="0" w:afterAutospacing="0"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六、纪律与监督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（一）本次招聘考试应聘人员、招聘单位和招聘工作人员违纪违规的，按照《事业单位公开招聘违纪违规行为处理规定》（人社部令第</w:t>
      </w:r>
      <w:r>
        <w:rPr>
          <w:rFonts w:ascii="Times New Roman" w:hAnsi="Times New Roman" w:eastAsia="仿宋_GB2312" w:cs="仿宋_GB2312"/>
          <w:sz w:val="32"/>
          <w:szCs w:val="32"/>
        </w:rPr>
        <w:t>35</w:t>
      </w:r>
      <w:r>
        <w:rPr>
          <w:rFonts w:hint="eastAsia" w:ascii="Times New Roman" w:hAnsi="仿宋" w:eastAsia="仿宋_GB2312" w:cs="仿宋_GB2312"/>
          <w:sz w:val="32"/>
          <w:szCs w:val="32"/>
        </w:rPr>
        <w:t>号）有关规定从严处理。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（二）本次招聘监督举报电话为：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招聘联系人及联系方式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……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附件：</w:t>
      </w:r>
      <w:r>
        <w:rPr>
          <w:rFonts w:ascii="Times New Roman" w:hAnsi="Times New Roman" w:eastAsia="仿宋_GB2312" w:cs="仿宋_GB2312"/>
          <w:sz w:val="32"/>
          <w:szCs w:val="32"/>
        </w:rPr>
        <w:t>1.</w:t>
      </w:r>
      <w:r>
        <w:rPr>
          <w:rFonts w:hint="eastAsia" w:ascii="Times New Roman" w:hAnsi="仿宋" w:eastAsia="仿宋_GB2312" w:cs="仿宋_GB2312"/>
          <w:sz w:val="32"/>
          <w:szCs w:val="32"/>
        </w:rPr>
        <w:t>（单位）年度公开招聘工作人员岗位信息表</w:t>
      </w:r>
    </w:p>
    <w:p>
      <w:pPr>
        <w:spacing w:line="520" w:lineRule="exact"/>
        <w:ind w:firstLine="1632" w:firstLineChars="51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2.</w:t>
      </w:r>
      <w:r>
        <w:rPr>
          <w:rFonts w:hint="eastAsia" w:ascii="Times New Roman" w:hAnsi="仿宋" w:eastAsia="仿宋_GB2312" w:cs="仿宋_GB2312"/>
          <w:sz w:val="32"/>
          <w:szCs w:val="32"/>
        </w:rPr>
        <w:t>时间安排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×××</w:t>
      </w:r>
      <w:r>
        <w:rPr>
          <w:rFonts w:hint="eastAsia" w:ascii="Times New Roman" w:hAnsi="仿宋" w:eastAsia="仿宋_GB2312" w:cs="仿宋_GB2312"/>
          <w:sz w:val="32"/>
          <w:szCs w:val="32"/>
        </w:rPr>
        <w:t>（单位）</w:t>
      </w:r>
    </w:p>
    <w:p>
      <w:pPr>
        <w:spacing w:line="520" w:lineRule="exact"/>
        <w:jc w:val="right"/>
        <w:rPr>
          <w:rFonts w:ascii="Times New Roman" w:hAnsi="Times New Roman" w:eastAsia="仿宋_GB2312"/>
        </w:rPr>
      </w:pPr>
      <w:r>
        <w:rPr>
          <w:rFonts w:hint="eastAsia" w:ascii="Times New Roman" w:hAnsi="仿宋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</w:t>
      </w:r>
      <w:r>
        <w:rPr>
          <w:rFonts w:hint="eastAsia" w:ascii="Times New Roman" w:hAnsi="仿宋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</w:t>
      </w:r>
      <w:r>
        <w:rPr>
          <w:rFonts w:hint="eastAsia" w:ascii="Times New Roman" w:hAnsi="仿宋" w:eastAsia="仿宋_GB2312" w:cs="仿宋_GB2312"/>
          <w:sz w:val="32"/>
          <w:szCs w:val="32"/>
        </w:rPr>
        <w:t>日</w:t>
      </w:r>
    </w:p>
    <w:p/>
    <w:p/>
    <w:p/>
    <w:p/>
    <w:p>
      <w:pPr>
        <w:widowControl/>
        <w:ind w:left="-708" w:leftChars="-337"/>
        <w:jc w:val="left"/>
      </w:pPr>
    </w:p>
    <w:sectPr>
      <w:footerReference r:id="rId4" w:type="first"/>
      <w:footerReference r:id="rId3" w:type="default"/>
      <w:pgSz w:w="11906" w:h="16838"/>
      <w:pgMar w:top="2155" w:right="1474" w:bottom="2098" w:left="1531" w:header="851" w:footer="992" w:gutter="0"/>
      <w:pgNumType w:fmt="numberInDash"/>
      <w:cols w:space="0" w:num="1"/>
      <w:titlePg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351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351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  <w:tabs>
        <w:tab w:val="left" w:pos="492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E2NTc0MTVmMWUyNGQzNGUwNzFkZjI3NWRmMWQ4ZWIifQ=="/>
  </w:docVars>
  <w:rsids>
    <w:rsidRoot w:val="17D40A33"/>
    <w:rsid w:val="00054CCD"/>
    <w:rsid w:val="0007749C"/>
    <w:rsid w:val="0010451A"/>
    <w:rsid w:val="0011769F"/>
    <w:rsid w:val="00776C83"/>
    <w:rsid w:val="00885643"/>
    <w:rsid w:val="00C7780F"/>
    <w:rsid w:val="00CD4D17"/>
    <w:rsid w:val="00E95DA6"/>
    <w:rsid w:val="00FD7C8A"/>
    <w:rsid w:val="08AE2422"/>
    <w:rsid w:val="09991732"/>
    <w:rsid w:val="17D40A33"/>
    <w:rsid w:val="1C650AE4"/>
    <w:rsid w:val="27A63305"/>
    <w:rsid w:val="2B46789B"/>
    <w:rsid w:val="305826BF"/>
    <w:rsid w:val="3FB26741"/>
    <w:rsid w:val="42A8175E"/>
    <w:rsid w:val="459D740E"/>
    <w:rsid w:val="6E794131"/>
    <w:rsid w:val="7BED0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脚 Char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841</Words>
  <Characters>919</Characters>
  <Lines>6</Lines>
  <Paragraphs>1</Paragraphs>
  <TotalTime>8</TotalTime>
  <ScaleCrop>false</ScaleCrop>
  <LinksUpToDate>false</LinksUpToDate>
  <CharactersWithSpaces>925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2019-11-22T01:26:00Z</dcterms:created>
  <dc:creator>长虹</dc:creator>
  <cp:lastModifiedBy>一库</cp:lastModifiedBy>
  <cp:lastPrinted>2019-12-31T02:44:00Z</cp:lastPrinted>
  <dcterms:modified xsi:type="dcterms:W3CDTF">2022-05-10T03:30:55Z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F365CC3CFA43495FB8150887FAAC4349</vt:lpwstr>
  </property>
</Properties>
</file>