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46" w:rsidRDefault="00F37D75" w:rsidP="00C31F01">
      <w:pPr>
        <w:spacing w:line="48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ED2653" w:rsidRDefault="00ED2653" w:rsidP="00C31F01">
      <w:pPr>
        <w:spacing w:line="480" w:lineRule="exact"/>
        <w:rPr>
          <w:rFonts w:ascii="黑体" w:eastAsia="黑体" w:hAnsi="黑体"/>
          <w:sz w:val="30"/>
          <w:szCs w:val="30"/>
        </w:rPr>
      </w:pPr>
    </w:p>
    <w:p w:rsidR="00632546" w:rsidRPr="00460B15" w:rsidRDefault="00F37D75" w:rsidP="00C31F01">
      <w:pPr>
        <w:spacing w:line="480" w:lineRule="exact"/>
        <w:jc w:val="center"/>
        <w:rPr>
          <w:rFonts w:ascii="方正小标宋简体" w:eastAsia="方正小标宋简体" w:hAnsi="仿宋"/>
          <w:spacing w:val="-6"/>
          <w:sz w:val="44"/>
          <w:szCs w:val="44"/>
        </w:rPr>
      </w:pPr>
      <w:r w:rsidRPr="00460B15">
        <w:rPr>
          <w:rFonts w:ascii="方正小标宋简体" w:eastAsia="方正小标宋简体" w:hAnsi="仿宋" w:hint="eastAsia"/>
          <w:spacing w:val="-6"/>
          <w:sz w:val="44"/>
          <w:szCs w:val="44"/>
        </w:rPr>
        <w:t>XX</w:t>
      </w:r>
      <w:r w:rsidR="00460B15" w:rsidRPr="00460B15">
        <w:rPr>
          <w:rFonts w:ascii="方正小标宋简体" w:eastAsia="方正小标宋简体" w:hAnsi="仿宋" w:hint="eastAsia"/>
          <w:spacing w:val="-6"/>
          <w:sz w:val="44"/>
          <w:szCs w:val="44"/>
        </w:rPr>
        <w:t>单位</w:t>
      </w:r>
      <w:r w:rsidRPr="00460B15">
        <w:rPr>
          <w:rFonts w:ascii="方正小标宋简体" w:eastAsia="方正小标宋简体" w:hAnsi="仿宋" w:hint="eastAsia"/>
          <w:spacing w:val="-6"/>
          <w:sz w:val="44"/>
          <w:szCs w:val="44"/>
        </w:rPr>
        <w:t>XX年度公开招聘工作人员方案</w:t>
      </w:r>
      <w:r w:rsidR="00460B15" w:rsidRPr="00460B15">
        <w:rPr>
          <w:rFonts w:ascii="方正小标宋简体" w:eastAsia="方正小标宋简体" w:hAnsi="仿宋" w:hint="eastAsia"/>
          <w:spacing w:val="-6"/>
          <w:sz w:val="44"/>
          <w:szCs w:val="44"/>
        </w:rPr>
        <w:t>（模板）</w:t>
      </w:r>
    </w:p>
    <w:p w:rsidR="00632546" w:rsidRDefault="00632546" w:rsidP="00C31F01">
      <w:pPr>
        <w:spacing w:line="480" w:lineRule="exact"/>
        <w:rPr>
          <w:rFonts w:ascii="仿宋" w:eastAsia="仿宋" w:hAnsi="仿宋"/>
          <w:sz w:val="30"/>
          <w:szCs w:val="30"/>
        </w:rPr>
      </w:pPr>
    </w:p>
    <w:p w:rsidR="00632546" w:rsidRPr="00C31F01" w:rsidRDefault="00F37D75" w:rsidP="00C31F01">
      <w:pPr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根据《广西壮族自治区事业单位公开招聘人员实施办法》（桂人社发〔</w:t>
      </w:r>
      <w:r w:rsidRPr="00C31F01">
        <w:rPr>
          <w:rFonts w:ascii="Times New Roman" w:eastAsia="仿宋_GB2312" w:hAnsi="Times New Roman" w:hint="eastAsia"/>
          <w:sz w:val="32"/>
          <w:szCs w:val="32"/>
        </w:rPr>
        <w:t>2011</w:t>
      </w:r>
      <w:r w:rsidRPr="00C31F01">
        <w:rPr>
          <w:rFonts w:ascii="Times New Roman" w:eastAsia="仿宋_GB2312" w:hAnsi="Times New Roman" w:hint="eastAsia"/>
          <w:sz w:val="32"/>
          <w:szCs w:val="32"/>
        </w:rPr>
        <w:t>〕</w:t>
      </w:r>
      <w:r w:rsidRPr="00C31F01">
        <w:rPr>
          <w:rFonts w:ascii="Times New Roman" w:eastAsia="仿宋_GB2312" w:hAnsi="Times New Roman" w:hint="eastAsia"/>
          <w:sz w:val="32"/>
          <w:szCs w:val="32"/>
        </w:rPr>
        <w:t>155</w:t>
      </w:r>
      <w:r w:rsidRPr="00C31F01">
        <w:rPr>
          <w:rFonts w:ascii="Times New Roman" w:eastAsia="仿宋_GB2312" w:hAnsi="Times New Roman" w:hint="eastAsia"/>
          <w:sz w:val="32"/>
          <w:szCs w:val="32"/>
        </w:rPr>
        <w:t>号）及有关文件精神，结合本单位实际工作需要，现制定</w:t>
      </w:r>
      <w:r w:rsidRPr="00C31F01">
        <w:rPr>
          <w:rFonts w:ascii="Times New Roman" w:eastAsia="仿宋_GB2312" w:hAnsi="Times New Roman" w:hint="eastAsia"/>
          <w:sz w:val="32"/>
          <w:szCs w:val="32"/>
        </w:rPr>
        <w:t>XX</w:t>
      </w:r>
      <w:r w:rsidRPr="00C31F01">
        <w:rPr>
          <w:rFonts w:ascii="Times New Roman" w:eastAsia="仿宋_GB2312" w:hAnsi="Times New Roman" w:hint="eastAsia"/>
          <w:sz w:val="32"/>
          <w:szCs w:val="32"/>
        </w:rPr>
        <w:t>年度公开招聘工作方案如下：</w:t>
      </w:r>
    </w:p>
    <w:p w:rsidR="00632546" w:rsidRPr="00C31F01" w:rsidRDefault="00F37D75" w:rsidP="00C31F01">
      <w:pPr>
        <w:spacing w:line="4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C31F01">
        <w:rPr>
          <w:rFonts w:ascii="Times New Roman" w:eastAsia="黑体" w:hAnsi="黑体" w:hint="eastAsia"/>
          <w:sz w:val="32"/>
          <w:szCs w:val="32"/>
        </w:rPr>
        <w:t>一、组织机构</w:t>
      </w:r>
    </w:p>
    <w:p w:rsidR="00632546" w:rsidRPr="00C31F01" w:rsidRDefault="00F37D75" w:rsidP="00C31F01">
      <w:pPr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（一）成立公开招聘工作领导小组，组成人员如下：</w:t>
      </w:r>
    </w:p>
    <w:p w:rsidR="00632546" w:rsidRPr="00C31F01" w:rsidRDefault="00F37D75" w:rsidP="00C31F01">
      <w:pPr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……</w:t>
      </w:r>
    </w:p>
    <w:p w:rsidR="00632546" w:rsidRPr="00C31F01" w:rsidRDefault="00F37D75" w:rsidP="00C31F01">
      <w:pPr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（二）成立纪律监督小组，组成人员如下：</w:t>
      </w:r>
    </w:p>
    <w:p w:rsidR="00632546" w:rsidRPr="00C31F01" w:rsidRDefault="00F37D75" w:rsidP="00C31F01">
      <w:pPr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……</w:t>
      </w:r>
    </w:p>
    <w:p w:rsidR="00632546" w:rsidRPr="00C31F01" w:rsidRDefault="00F37D75" w:rsidP="00C31F01">
      <w:pPr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（三）设立监督举报电话和邮箱：</w:t>
      </w:r>
    </w:p>
    <w:p w:rsidR="00632546" w:rsidRPr="00C31F01" w:rsidRDefault="00F37D75" w:rsidP="00C31F01">
      <w:pPr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……</w:t>
      </w:r>
    </w:p>
    <w:p w:rsidR="00632546" w:rsidRPr="00C31F01" w:rsidRDefault="00F37D75" w:rsidP="00C31F01">
      <w:pPr>
        <w:spacing w:line="4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C31F01">
        <w:rPr>
          <w:rFonts w:ascii="Times New Roman" w:eastAsia="黑体" w:hAnsi="黑体" w:hint="eastAsia"/>
          <w:sz w:val="32"/>
          <w:szCs w:val="32"/>
        </w:rPr>
        <w:t>二、公开招聘计划情况</w:t>
      </w:r>
    </w:p>
    <w:p w:rsidR="00632546" w:rsidRPr="00DA3D71" w:rsidRDefault="00F37D75" w:rsidP="00C31F01">
      <w:pPr>
        <w:spacing w:line="48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DA3D71">
        <w:rPr>
          <w:rFonts w:ascii="楷体_GB2312" w:eastAsia="楷体_GB2312" w:hAnsi="仿宋" w:hint="eastAsia"/>
          <w:sz w:val="32"/>
          <w:szCs w:val="32"/>
        </w:rPr>
        <w:t>（一）根据用人方式不同，岗位空缺和招聘计划如下：</w:t>
      </w:r>
    </w:p>
    <w:tbl>
      <w:tblPr>
        <w:tblStyle w:val="a6"/>
        <w:tblW w:w="8644" w:type="dxa"/>
        <w:tblInd w:w="108" w:type="dxa"/>
        <w:tblLayout w:type="fixed"/>
        <w:tblLook w:val="04A0"/>
      </w:tblPr>
      <w:tblGrid>
        <w:gridCol w:w="2288"/>
        <w:gridCol w:w="1905"/>
        <w:gridCol w:w="2255"/>
        <w:gridCol w:w="2196"/>
      </w:tblGrid>
      <w:tr w:rsidR="00632546" w:rsidRPr="00C31F01" w:rsidTr="00C31F01">
        <w:trPr>
          <w:trHeight w:val="374"/>
        </w:trPr>
        <w:tc>
          <w:tcPr>
            <w:tcW w:w="2288" w:type="dxa"/>
            <w:vAlign w:val="center"/>
          </w:tcPr>
          <w:p w:rsidR="00632546" w:rsidRPr="00C31F01" w:rsidRDefault="00F37D75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1">
              <w:rPr>
                <w:rFonts w:ascii="Times New Roman" w:hint="eastAsia"/>
                <w:sz w:val="24"/>
                <w:szCs w:val="24"/>
              </w:rPr>
              <w:t>用人方式</w:t>
            </w:r>
          </w:p>
        </w:tc>
        <w:tc>
          <w:tcPr>
            <w:tcW w:w="1905" w:type="dxa"/>
            <w:vAlign w:val="center"/>
          </w:tcPr>
          <w:p w:rsidR="00632546" w:rsidRPr="00C31F01" w:rsidRDefault="00F37D75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1">
              <w:rPr>
                <w:rFonts w:ascii="Times New Roman" w:hint="eastAsia"/>
                <w:sz w:val="24"/>
                <w:szCs w:val="24"/>
              </w:rPr>
              <w:t>合计</w:t>
            </w:r>
          </w:p>
        </w:tc>
        <w:tc>
          <w:tcPr>
            <w:tcW w:w="2255" w:type="dxa"/>
            <w:vAlign w:val="center"/>
          </w:tcPr>
          <w:p w:rsidR="00632546" w:rsidRPr="00C31F01" w:rsidRDefault="00F37D75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1">
              <w:rPr>
                <w:rFonts w:ascii="Times New Roman" w:hint="eastAsia"/>
                <w:sz w:val="24"/>
                <w:szCs w:val="24"/>
              </w:rPr>
              <w:t>实名编制</w:t>
            </w:r>
          </w:p>
        </w:tc>
        <w:tc>
          <w:tcPr>
            <w:tcW w:w="2196" w:type="dxa"/>
            <w:vAlign w:val="center"/>
          </w:tcPr>
          <w:p w:rsidR="00632546" w:rsidRPr="00C31F01" w:rsidRDefault="00F37D75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1">
              <w:rPr>
                <w:rFonts w:ascii="Times New Roman" w:hint="eastAsia"/>
                <w:sz w:val="24"/>
                <w:szCs w:val="24"/>
              </w:rPr>
              <w:t>聘用教师控制数</w:t>
            </w:r>
          </w:p>
        </w:tc>
      </w:tr>
      <w:tr w:rsidR="00632546" w:rsidRPr="00C31F01" w:rsidTr="00C31F01">
        <w:trPr>
          <w:trHeight w:val="746"/>
        </w:trPr>
        <w:tc>
          <w:tcPr>
            <w:tcW w:w="2288" w:type="dxa"/>
            <w:vAlign w:val="center"/>
          </w:tcPr>
          <w:p w:rsidR="00632546" w:rsidRPr="00C31F01" w:rsidRDefault="00F37D75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1">
              <w:rPr>
                <w:rFonts w:ascii="Times New Roman" w:hint="eastAsia"/>
                <w:sz w:val="24"/>
                <w:szCs w:val="24"/>
              </w:rPr>
              <w:t>岗位空缺情况（个）</w:t>
            </w:r>
          </w:p>
        </w:tc>
        <w:tc>
          <w:tcPr>
            <w:tcW w:w="1905" w:type="dxa"/>
            <w:vAlign w:val="center"/>
          </w:tcPr>
          <w:p w:rsidR="00632546" w:rsidRPr="00C31F01" w:rsidRDefault="00632546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632546" w:rsidRPr="00C31F01" w:rsidRDefault="00632546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632546" w:rsidRPr="00C31F01" w:rsidRDefault="00632546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546" w:rsidRPr="00C31F01" w:rsidTr="00C31F01">
        <w:trPr>
          <w:trHeight w:val="806"/>
        </w:trPr>
        <w:tc>
          <w:tcPr>
            <w:tcW w:w="2288" w:type="dxa"/>
            <w:vAlign w:val="center"/>
          </w:tcPr>
          <w:p w:rsidR="00632546" w:rsidRPr="00C31F01" w:rsidRDefault="00F37D75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1">
              <w:rPr>
                <w:rFonts w:ascii="Times New Roman" w:hint="eastAsia"/>
                <w:sz w:val="24"/>
                <w:szCs w:val="24"/>
              </w:rPr>
              <w:t>招聘计划（名）</w:t>
            </w:r>
          </w:p>
        </w:tc>
        <w:tc>
          <w:tcPr>
            <w:tcW w:w="1905" w:type="dxa"/>
            <w:vAlign w:val="center"/>
          </w:tcPr>
          <w:p w:rsidR="00632546" w:rsidRPr="00C31F01" w:rsidRDefault="00632546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632546" w:rsidRPr="00C31F01" w:rsidRDefault="00632546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632546" w:rsidRPr="00C31F01" w:rsidRDefault="00632546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2546" w:rsidRPr="00DA3D71" w:rsidRDefault="00F37D75" w:rsidP="00C31F01">
      <w:pPr>
        <w:spacing w:line="50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DA3D71">
        <w:rPr>
          <w:rFonts w:ascii="楷体_GB2312" w:eastAsia="楷体_GB2312" w:hAnsi="仿宋" w:hint="eastAsia"/>
          <w:sz w:val="32"/>
          <w:szCs w:val="32"/>
        </w:rPr>
        <w:t>（二）根据岗位类别不同，岗位空缺和招聘计划如下：</w:t>
      </w:r>
    </w:p>
    <w:tbl>
      <w:tblPr>
        <w:tblStyle w:val="a6"/>
        <w:tblW w:w="8627" w:type="dxa"/>
        <w:tblInd w:w="108" w:type="dxa"/>
        <w:tblLayout w:type="fixed"/>
        <w:tblLook w:val="04A0"/>
      </w:tblPr>
      <w:tblGrid>
        <w:gridCol w:w="2151"/>
        <w:gridCol w:w="1527"/>
        <w:gridCol w:w="1482"/>
        <w:gridCol w:w="1733"/>
        <w:gridCol w:w="1734"/>
      </w:tblGrid>
      <w:tr w:rsidR="00632546" w:rsidRPr="00C31F01" w:rsidTr="00C31F01">
        <w:trPr>
          <w:trHeight w:val="680"/>
        </w:trPr>
        <w:tc>
          <w:tcPr>
            <w:tcW w:w="2151" w:type="dxa"/>
            <w:vAlign w:val="center"/>
          </w:tcPr>
          <w:p w:rsidR="00632546" w:rsidRPr="00C31F01" w:rsidRDefault="00F37D75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1">
              <w:rPr>
                <w:rFonts w:ascii="Times New Roman" w:hint="eastAsia"/>
                <w:sz w:val="24"/>
                <w:szCs w:val="24"/>
              </w:rPr>
              <w:t>岗位类别</w:t>
            </w:r>
          </w:p>
        </w:tc>
        <w:tc>
          <w:tcPr>
            <w:tcW w:w="1527" w:type="dxa"/>
            <w:vAlign w:val="center"/>
          </w:tcPr>
          <w:p w:rsidR="00632546" w:rsidRPr="00C31F01" w:rsidRDefault="00F37D75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1">
              <w:rPr>
                <w:rFonts w:ascii="Times New Roman" w:hint="eastAsia"/>
                <w:sz w:val="24"/>
                <w:szCs w:val="24"/>
              </w:rPr>
              <w:t>合计</w:t>
            </w:r>
          </w:p>
        </w:tc>
        <w:tc>
          <w:tcPr>
            <w:tcW w:w="1482" w:type="dxa"/>
            <w:vAlign w:val="center"/>
          </w:tcPr>
          <w:p w:rsidR="00632546" w:rsidRPr="00C31F01" w:rsidRDefault="00F37D75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1">
              <w:rPr>
                <w:rFonts w:ascii="Times New Roman" w:hint="eastAsia"/>
                <w:sz w:val="24"/>
                <w:szCs w:val="24"/>
              </w:rPr>
              <w:t>管理岗位</w:t>
            </w:r>
          </w:p>
        </w:tc>
        <w:tc>
          <w:tcPr>
            <w:tcW w:w="1733" w:type="dxa"/>
            <w:vAlign w:val="center"/>
          </w:tcPr>
          <w:p w:rsidR="00632546" w:rsidRPr="00C31F01" w:rsidRDefault="00F37D75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1">
              <w:rPr>
                <w:rFonts w:ascii="Times New Roman" w:hint="eastAsia"/>
                <w:sz w:val="24"/>
                <w:szCs w:val="24"/>
              </w:rPr>
              <w:t>专业技术岗位</w:t>
            </w:r>
          </w:p>
        </w:tc>
        <w:tc>
          <w:tcPr>
            <w:tcW w:w="1734" w:type="dxa"/>
            <w:vAlign w:val="center"/>
          </w:tcPr>
          <w:p w:rsidR="00632546" w:rsidRPr="00C31F01" w:rsidRDefault="00F37D75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1">
              <w:rPr>
                <w:rFonts w:ascii="Times New Roman" w:hint="eastAsia"/>
                <w:sz w:val="24"/>
                <w:szCs w:val="24"/>
              </w:rPr>
              <w:t>工勤技能岗位</w:t>
            </w:r>
          </w:p>
        </w:tc>
      </w:tr>
      <w:tr w:rsidR="00632546" w:rsidRPr="00C31F01" w:rsidTr="00C31F01">
        <w:trPr>
          <w:trHeight w:val="743"/>
        </w:trPr>
        <w:tc>
          <w:tcPr>
            <w:tcW w:w="2151" w:type="dxa"/>
            <w:vAlign w:val="center"/>
          </w:tcPr>
          <w:p w:rsidR="00632546" w:rsidRPr="00C31F01" w:rsidRDefault="00F37D75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1">
              <w:rPr>
                <w:rFonts w:ascii="Times New Roman" w:hint="eastAsia"/>
                <w:sz w:val="24"/>
                <w:szCs w:val="24"/>
              </w:rPr>
              <w:t>岗位空缺情况（个）</w:t>
            </w:r>
          </w:p>
        </w:tc>
        <w:tc>
          <w:tcPr>
            <w:tcW w:w="1527" w:type="dxa"/>
            <w:vAlign w:val="center"/>
          </w:tcPr>
          <w:p w:rsidR="00632546" w:rsidRPr="00C31F01" w:rsidRDefault="00632546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632546" w:rsidRPr="00C31F01" w:rsidRDefault="00632546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632546" w:rsidRPr="00C31F01" w:rsidRDefault="00632546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632546" w:rsidRPr="00C31F01" w:rsidRDefault="00632546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546" w:rsidRPr="00C31F01" w:rsidTr="00C31F01">
        <w:trPr>
          <w:trHeight w:val="803"/>
        </w:trPr>
        <w:tc>
          <w:tcPr>
            <w:tcW w:w="2151" w:type="dxa"/>
            <w:vAlign w:val="center"/>
          </w:tcPr>
          <w:p w:rsidR="00632546" w:rsidRPr="00C31F01" w:rsidRDefault="00F37D75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01">
              <w:rPr>
                <w:rFonts w:ascii="Times New Roman" w:hint="eastAsia"/>
                <w:sz w:val="24"/>
                <w:szCs w:val="24"/>
              </w:rPr>
              <w:t>招聘计划（名）</w:t>
            </w:r>
          </w:p>
        </w:tc>
        <w:tc>
          <w:tcPr>
            <w:tcW w:w="1527" w:type="dxa"/>
            <w:vAlign w:val="center"/>
          </w:tcPr>
          <w:p w:rsidR="00632546" w:rsidRPr="00C31F01" w:rsidRDefault="00632546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632546" w:rsidRPr="00C31F01" w:rsidRDefault="00632546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632546" w:rsidRPr="00C31F01" w:rsidRDefault="00632546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632546" w:rsidRPr="00C31F01" w:rsidRDefault="00632546" w:rsidP="00C31F01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2546" w:rsidRPr="00DA3D71" w:rsidRDefault="00F37D75" w:rsidP="00C31F01">
      <w:pPr>
        <w:spacing w:line="50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DA3D71">
        <w:rPr>
          <w:rFonts w:ascii="楷体_GB2312" w:eastAsia="楷体_GB2312" w:hAnsi="Times New Roman" w:hint="eastAsia"/>
          <w:sz w:val="32"/>
          <w:szCs w:val="32"/>
        </w:rPr>
        <w:lastRenderedPageBreak/>
        <w:t>（三）相关情况说明</w:t>
      </w:r>
    </w:p>
    <w:p w:rsidR="00632546" w:rsidRPr="00A30C75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30C75">
        <w:rPr>
          <w:rFonts w:ascii="Times New Roman" w:eastAsia="仿宋_GB2312" w:hAnsi="Times New Roman" w:hint="eastAsia"/>
          <w:sz w:val="32"/>
          <w:szCs w:val="32"/>
        </w:rPr>
        <w:t>1.</w:t>
      </w:r>
      <w:r w:rsidRPr="00A30C75">
        <w:rPr>
          <w:rFonts w:ascii="Times New Roman" w:eastAsia="仿宋_GB2312" w:hAnsi="Times New Roman" w:hint="eastAsia"/>
          <w:sz w:val="32"/>
          <w:szCs w:val="32"/>
        </w:rPr>
        <w:t>因政策性安置或整建制划转等原因，须超岗位聘用的情况及处理办法……。</w:t>
      </w:r>
    </w:p>
    <w:p w:rsidR="00632546" w:rsidRPr="00A30C75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30C75">
        <w:rPr>
          <w:rFonts w:ascii="Times New Roman" w:eastAsia="仿宋_GB2312" w:hAnsi="Times New Roman" w:hint="eastAsia"/>
          <w:sz w:val="32"/>
          <w:szCs w:val="32"/>
        </w:rPr>
        <w:t>2.</w:t>
      </w:r>
      <w:r w:rsidRPr="00A30C75">
        <w:rPr>
          <w:rFonts w:ascii="Times New Roman" w:eastAsia="仿宋_GB2312" w:hAnsi="Times New Roman" w:hint="eastAsia"/>
          <w:sz w:val="32"/>
          <w:szCs w:val="32"/>
        </w:rPr>
        <w:t>调剂高级专业技术岗位到低级岗位聘用的情况……。</w:t>
      </w:r>
    </w:p>
    <w:p w:rsidR="00632546" w:rsidRPr="00A30C75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</w:rPr>
      </w:pPr>
      <w:r w:rsidRPr="00A30C75">
        <w:rPr>
          <w:rFonts w:ascii="Times New Roman" w:eastAsia="仿宋_GB2312" w:hAnsi="Times New Roman" w:hint="eastAsia"/>
          <w:sz w:val="32"/>
          <w:szCs w:val="32"/>
        </w:rPr>
        <w:t>3.</w:t>
      </w:r>
      <w:r w:rsidRPr="00A30C75">
        <w:rPr>
          <w:rFonts w:ascii="Times New Roman" w:eastAsia="仿宋_GB2312" w:hAnsi="Times New Roman" w:hint="eastAsia"/>
          <w:sz w:val="32"/>
          <w:szCs w:val="32"/>
        </w:rPr>
        <w:t>使用特设岗位用于公开招聘的情况……</w:t>
      </w:r>
      <w:r w:rsidRPr="00A30C75">
        <w:rPr>
          <w:rFonts w:ascii="Times New Roman" w:eastAsia="仿宋_GB2312" w:hAnsi="Times New Roman" w:hint="eastAsia"/>
          <w:sz w:val="32"/>
        </w:rPr>
        <w:t>。</w:t>
      </w:r>
    </w:p>
    <w:p w:rsidR="00632546" w:rsidRPr="00A30C75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</w:rPr>
      </w:pPr>
      <w:r w:rsidRPr="00A30C75">
        <w:rPr>
          <w:rFonts w:ascii="Times New Roman" w:eastAsia="仿宋_GB2312" w:hAnsi="Times New Roman" w:hint="eastAsia"/>
          <w:sz w:val="32"/>
          <w:szCs w:val="32"/>
        </w:rPr>
        <w:t>4.</w:t>
      </w:r>
      <w:r w:rsidRPr="00A30C75">
        <w:rPr>
          <w:rFonts w:ascii="Times New Roman" w:eastAsia="仿宋_GB2312" w:hAnsi="Times New Roman" w:hint="eastAsia"/>
          <w:sz w:val="32"/>
        </w:rPr>
        <w:t>其他需要说明的情况</w:t>
      </w:r>
      <w:r w:rsidRPr="00A30C75">
        <w:rPr>
          <w:rFonts w:ascii="Times New Roman" w:eastAsia="仿宋_GB2312" w:hAnsi="Times New Roman" w:hint="eastAsia"/>
          <w:sz w:val="32"/>
          <w:szCs w:val="32"/>
        </w:rPr>
        <w:t>……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C31F01">
        <w:rPr>
          <w:rFonts w:ascii="Times New Roman" w:eastAsia="黑体" w:hAnsi="黑体" w:hint="eastAsia"/>
          <w:sz w:val="32"/>
          <w:szCs w:val="32"/>
        </w:rPr>
        <w:t>三、招聘程序及岗位条件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本次计划招聘人，招聘条件详见岗位信息表（附后）。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1.</w:t>
      </w:r>
      <w:r w:rsidRPr="00C31F01">
        <w:rPr>
          <w:rFonts w:ascii="Times New Roman" w:eastAsia="仿宋_GB2312" w:hAnsi="Times New Roman" w:hint="eastAsia"/>
          <w:sz w:val="32"/>
          <w:szCs w:val="32"/>
        </w:rPr>
        <w:t>参加全市统一公开招聘的人，招聘程序按市人力资源社会保障局公布的公告执行。其中，资格审查、面试、考核、确定拟聘人选、体检、公示、办理聘用手续、签订聘用合同等由本单位负责。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2.</w:t>
      </w:r>
      <w:r w:rsidRPr="00C31F01">
        <w:rPr>
          <w:rFonts w:ascii="Times New Roman" w:eastAsia="仿宋_GB2312" w:hAnsi="Times New Roman" w:hint="eastAsia"/>
          <w:sz w:val="32"/>
          <w:szCs w:val="32"/>
        </w:rPr>
        <w:t>自主招聘的人，公开招聘按照发布公告、组织报名、资格审查、考试、考核、确定拟聘人选、体检、公示、办理聘用手续、签订聘用合同等程序依次进行。自主招聘的具体招聘程序、岗位信息及岗位要求见招聘公告（开展招聘工作前上报）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3.</w:t>
      </w:r>
      <w:r w:rsidRPr="00C31F01">
        <w:rPr>
          <w:rFonts w:ascii="Times New Roman" w:eastAsia="仿宋_GB2312" w:hAnsi="Times New Roman" w:hint="eastAsia"/>
          <w:sz w:val="32"/>
          <w:szCs w:val="32"/>
        </w:rPr>
        <w:t>其他情况（包括高层次人才引进、行政任命、人员调动、政策性安置、接收定向培养人员以及其他可以直接考核入编人员）的招聘，按考核、确定拟聘人选、体检、公示、办理聘用手续、签订聘用合同等程序依次进行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C31F01">
        <w:rPr>
          <w:rFonts w:ascii="Times New Roman" w:eastAsia="黑体" w:hAnsi="黑体" w:hint="eastAsia"/>
          <w:sz w:val="32"/>
          <w:szCs w:val="32"/>
        </w:rPr>
        <w:t>四、命题及命题工作要求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（一）参加全市统一公开考试招聘的，笔试命题由市人力资源社会保障局负责，使用市人力资源社会保障局提供的结构化面试题。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（二）参加全市统一公开招聘（包括中高级人才招聘）的面</w:t>
      </w:r>
      <w:r w:rsidRPr="00C31F01">
        <w:rPr>
          <w:rFonts w:ascii="Times New Roman" w:eastAsia="仿宋_GB2312" w:hAnsi="Times New Roman" w:hint="eastAsia"/>
          <w:sz w:val="32"/>
          <w:szCs w:val="32"/>
        </w:rPr>
        <w:lastRenderedPageBreak/>
        <w:t>试命题，以及自主招聘的笔试、面试命题，由本单位负责。命题按以下程序完成：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1.</w:t>
      </w:r>
      <w:r w:rsidRPr="00C31F01">
        <w:rPr>
          <w:rFonts w:ascii="Times New Roman" w:eastAsia="仿宋_GB2312" w:hAnsi="Times New Roman" w:hint="eastAsia"/>
          <w:sz w:val="32"/>
          <w:szCs w:val="32"/>
        </w:rPr>
        <w:t>成立命题组织及实施机构。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2.</w:t>
      </w:r>
      <w:r w:rsidRPr="00C31F01">
        <w:rPr>
          <w:rFonts w:ascii="Times New Roman" w:eastAsia="仿宋_GB2312" w:hAnsi="Times New Roman" w:hint="eastAsia"/>
          <w:sz w:val="32"/>
          <w:szCs w:val="32"/>
        </w:rPr>
        <w:t>命题采取入闱方式加强管理，试卷的命制、印刷、运送、交接与保管、考试、阅卷严格执行保密制度，相关人员要签订保密协议，杜绝泄题、漏题、营私舞弊等现象。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3.</w:t>
      </w:r>
      <w:r w:rsidRPr="00C31F01">
        <w:rPr>
          <w:rFonts w:ascii="Times New Roman" w:eastAsia="仿宋_GB2312" w:hAnsi="Times New Roman" w:hint="eastAsia"/>
          <w:sz w:val="32"/>
          <w:szCs w:val="32"/>
        </w:rPr>
        <w:t>命题其他工作要求……。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C31F01">
        <w:rPr>
          <w:rFonts w:ascii="Times New Roman" w:eastAsia="黑体" w:hAnsi="黑体" w:hint="eastAsia"/>
          <w:sz w:val="32"/>
          <w:szCs w:val="32"/>
        </w:rPr>
        <w:t>五、面试考官组成</w:t>
      </w:r>
    </w:p>
    <w:p w:rsidR="00632546" w:rsidRPr="00F21693" w:rsidRDefault="00F37D75" w:rsidP="00C31F01">
      <w:pPr>
        <w:spacing w:line="50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F21693">
        <w:rPr>
          <w:rFonts w:ascii="楷体_GB2312" w:eastAsia="楷体_GB2312" w:hAnsi="Times New Roman" w:hint="eastAsia"/>
          <w:sz w:val="32"/>
          <w:szCs w:val="32"/>
        </w:rPr>
        <w:t>（一）面试考官组成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市属事业单位：面试考官每组</w:t>
      </w:r>
      <w:r w:rsidRPr="00C31F01">
        <w:rPr>
          <w:rFonts w:ascii="Times New Roman" w:eastAsia="仿宋_GB2312" w:hAnsi="Times New Roman" w:hint="eastAsia"/>
          <w:sz w:val="32"/>
          <w:szCs w:val="32"/>
        </w:rPr>
        <w:t>7</w:t>
      </w:r>
      <w:r w:rsidRPr="00C31F01">
        <w:rPr>
          <w:rFonts w:ascii="Times New Roman" w:eastAsia="仿宋_GB2312" w:hAnsi="Times New Roman" w:hint="eastAsia"/>
          <w:sz w:val="32"/>
          <w:szCs w:val="32"/>
        </w:rPr>
        <w:t>人，由本单位</w:t>
      </w:r>
      <w:r w:rsidRPr="00C31F01">
        <w:rPr>
          <w:rFonts w:ascii="Times New Roman" w:eastAsia="仿宋_GB2312" w:hAnsi="Times New Roman" w:hint="eastAsia"/>
          <w:sz w:val="32"/>
          <w:szCs w:val="32"/>
        </w:rPr>
        <w:t>3</w:t>
      </w:r>
      <w:r w:rsidRPr="00C31F01">
        <w:rPr>
          <w:rFonts w:ascii="Times New Roman" w:eastAsia="仿宋_GB2312" w:hAnsi="Times New Roman" w:hint="eastAsia"/>
          <w:sz w:val="32"/>
          <w:szCs w:val="32"/>
        </w:rPr>
        <w:t>人、主管部门</w:t>
      </w:r>
      <w:r w:rsidRPr="00C31F01">
        <w:rPr>
          <w:rFonts w:ascii="Times New Roman" w:eastAsia="仿宋_GB2312" w:hAnsi="Times New Roman" w:hint="eastAsia"/>
          <w:sz w:val="32"/>
          <w:szCs w:val="32"/>
        </w:rPr>
        <w:t>1</w:t>
      </w:r>
      <w:r w:rsidRPr="00C31F01">
        <w:rPr>
          <w:rFonts w:ascii="Times New Roman" w:eastAsia="仿宋_GB2312" w:hAnsi="Times New Roman" w:hint="eastAsia"/>
          <w:sz w:val="32"/>
          <w:szCs w:val="32"/>
        </w:rPr>
        <w:t>人、人社部门指派</w:t>
      </w:r>
      <w:r w:rsidRPr="00C31F01">
        <w:rPr>
          <w:rFonts w:ascii="Times New Roman" w:eastAsia="仿宋_GB2312" w:hAnsi="Times New Roman" w:hint="eastAsia"/>
          <w:sz w:val="32"/>
          <w:szCs w:val="32"/>
        </w:rPr>
        <w:t>1</w:t>
      </w:r>
      <w:r w:rsidRPr="00C31F01">
        <w:rPr>
          <w:rFonts w:ascii="Times New Roman" w:eastAsia="仿宋_GB2312" w:hAnsi="Times New Roman" w:hint="eastAsia"/>
          <w:sz w:val="32"/>
          <w:szCs w:val="32"/>
        </w:rPr>
        <w:t>人以及外单位专家</w:t>
      </w:r>
      <w:r w:rsidRPr="00C31F01">
        <w:rPr>
          <w:rFonts w:ascii="Times New Roman" w:eastAsia="仿宋_GB2312" w:hAnsi="Times New Roman" w:hint="eastAsia"/>
          <w:sz w:val="32"/>
          <w:szCs w:val="32"/>
        </w:rPr>
        <w:t>2</w:t>
      </w:r>
      <w:r w:rsidRPr="00C31F01">
        <w:rPr>
          <w:rFonts w:ascii="Times New Roman" w:eastAsia="仿宋_GB2312" w:hAnsi="Times New Roman" w:hint="eastAsia"/>
          <w:sz w:val="32"/>
          <w:szCs w:val="32"/>
        </w:rPr>
        <w:t>人组成。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县、区、开发区所属事业单位：面试考官每组</w:t>
      </w:r>
      <w:r w:rsidRPr="00C31F01">
        <w:rPr>
          <w:rFonts w:ascii="Times New Roman" w:eastAsia="仿宋_GB2312" w:hAnsi="Times New Roman" w:hint="eastAsia"/>
          <w:sz w:val="32"/>
          <w:szCs w:val="32"/>
        </w:rPr>
        <w:t>7</w:t>
      </w:r>
      <w:r w:rsidRPr="00C31F01">
        <w:rPr>
          <w:rFonts w:ascii="Times New Roman" w:eastAsia="仿宋_GB2312" w:hAnsi="Times New Roman" w:hint="eastAsia"/>
          <w:sz w:val="32"/>
          <w:szCs w:val="32"/>
        </w:rPr>
        <w:t>人，由本县、区、开发区人力资源和社会保障局从本辖区考官库中抽签产生。</w:t>
      </w:r>
    </w:p>
    <w:p w:rsidR="00632546" w:rsidRPr="00F21693" w:rsidRDefault="00F37D75" w:rsidP="00C31F01">
      <w:pPr>
        <w:spacing w:line="50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F21693">
        <w:rPr>
          <w:rFonts w:ascii="楷体_GB2312" w:eastAsia="楷体_GB2312" w:hAnsi="Times New Roman" w:hint="eastAsia"/>
          <w:sz w:val="32"/>
          <w:szCs w:val="32"/>
        </w:rPr>
        <w:t>（二）实际操作能力测试考官及巡视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实际操作能力测试考官组成：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实际操作能力测试巡视：人社部门指派</w:t>
      </w:r>
      <w:r w:rsidRPr="00C31F01">
        <w:rPr>
          <w:rFonts w:ascii="Times New Roman" w:eastAsia="仿宋_GB2312" w:hAnsi="Times New Roman" w:hint="eastAsia"/>
          <w:sz w:val="32"/>
          <w:szCs w:val="32"/>
        </w:rPr>
        <w:t>1</w:t>
      </w:r>
      <w:r w:rsidRPr="00C31F01">
        <w:rPr>
          <w:rFonts w:ascii="Times New Roman" w:eastAsia="仿宋_GB2312" w:hAnsi="Times New Roman" w:hint="eastAsia"/>
          <w:sz w:val="32"/>
          <w:szCs w:val="32"/>
        </w:rPr>
        <w:t>人。</w:t>
      </w:r>
    </w:p>
    <w:p w:rsidR="00632546" w:rsidRPr="00F21693" w:rsidRDefault="00F37D75" w:rsidP="00C31F01">
      <w:pPr>
        <w:spacing w:line="50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F21693">
        <w:rPr>
          <w:rFonts w:ascii="楷体_GB2312" w:eastAsia="楷体_GB2312" w:hAnsi="Times New Roman" w:hint="eastAsia"/>
          <w:sz w:val="32"/>
          <w:szCs w:val="32"/>
        </w:rPr>
        <w:t>（三）面试及实操有关工作安排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同一岗位的面试及实操安排在同一考场，使用同一套试题，由同一组考官评分，当天完成。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…………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C31F01">
        <w:rPr>
          <w:rFonts w:ascii="Times New Roman" w:eastAsia="黑体" w:hAnsi="黑体" w:hint="eastAsia"/>
          <w:sz w:val="32"/>
          <w:szCs w:val="32"/>
        </w:rPr>
        <w:t>六、招聘资料存档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公开招聘工作完成后，在办理增人手续前，我单位将招聘组织实施过程的相关材料按规定整理归档备查。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C31F01">
        <w:rPr>
          <w:rFonts w:ascii="Times New Roman" w:eastAsia="黑体" w:hAnsi="黑体" w:hint="eastAsia"/>
          <w:sz w:val="32"/>
          <w:szCs w:val="32"/>
        </w:rPr>
        <w:t>七、工作纪律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（一）公开招聘工作严格按照公开、平等、竞争、择优的原</w:t>
      </w:r>
      <w:r w:rsidRPr="00C31F01">
        <w:rPr>
          <w:rFonts w:ascii="Times New Roman" w:eastAsia="仿宋_GB2312" w:hAnsi="Times New Roman" w:hint="eastAsia"/>
          <w:sz w:val="32"/>
          <w:szCs w:val="32"/>
        </w:rPr>
        <w:lastRenderedPageBreak/>
        <w:t>则，坚持信息公开、过程公开、结果公开，主动接受社会和管理部门的监督。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（二）严格执行回避制度。公开招聘工作人员凡与报考人员有需要回避的亲属关系的，要实行公务回避。不得参与公开招聘的方案制定、组织实施、会议讨论等工作。报考者不得报考聘用后与本单位人员涉及回避关系的岗位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（三）对于违反公开招聘纪律的工作人员，视情节轻重进行批评教育、调离工作岗位或给予相应处分；触犯刑律的，交由司法机关依法处理。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……单位认为需要补充的其他纪律规定……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C31F01">
        <w:rPr>
          <w:rFonts w:ascii="Times New Roman" w:eastAsia="黑体" w:hAnsi="黑体" w:hint="eastAsia"/>
          <w:sz w:val="32"/>
          <w:szCs w:val="32"/>
        </w:rPr>
        <w:t>八、其他事宜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（一）我单位负责制定本次公开招聘人员各个环节的具体实施方案，明确具体分工及要求。</w:t>
      </w:r>
    </w:p>
    <w:p w:rsidR="00632546" w:rsidRPr="00C31F01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（二）本次公开招聘工作联系人及联系电话：……。</w:t>
      </w:r>
    </w:p>
    <w:p w:rsidR="00632546" w:rsidRPr="00C31F01" w:rsidRDefault="00632546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32546" w:rsidRDefault="00F37D75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31F01">
        <w:rPr>
          <w:rFonts w:ascii="Times New Roman" w:eastAsia="仿宋_GB2312" w:hAnsi="Times New Roman" w:hint="eastAsia"/>
          <w:sz w:val="32"/>
          <w:szCs w:val="32"/>
        </w:rPr>
        <w:t>……招聘单位认为需要在方案中明确的其他事宜……</w:t>
      </w:r>
    </w:p>
    <w:p w:rsidR="00DA3D71" w:rsidRDefault="00DA3D71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A3D71" w:rsidRPr="00C31F01" w:rsidRDefault="00DA3D71" w:rsidP="00C31F0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32546" w:rsidRPr="00DA3D71" w:rsidRDefault="00F37D75" w:rsidP="00C31F01">
      <w:pPr>
        <w:spacing w:line="50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 w:rsidRPr="00DA3D71">
        <w:rPr>
          <w:rFonts w:ascii="Times New Roman" w:eastAsia="仿宋_GB2312" w:hAnsi="Times New Roman" w:hint="eastAsia"/>
          <w:sz w:val="32"/>
          <w:szCs w:val="32"/>
        </w:rPr>
        <w:t>×××（单位）</w:t>
      </w:r>
    </w:p>
    <w:p w:rsidR="00632546" w:rsidRPr="00C31F01" w:rsidRDefault="00F37D75" w:rsidP="00C31F01">
      <w:pPr>
        <w:spacing w:line="50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 w:rsidRPr="00DA3D71">
        <w:rPr>
          <w:rFonts w:ascii="Times New Roman" w:eastAsia="仿宋_GB2312" w:hAnsi="Times New Roman" w:hint="eastAsia"/>
          <w:sz w:val="32"/>
          <w:szCs w:val="32"/>
        </w:rPr>
        <w:t>年</w:t>
      </w:r>
      <w:r w:rsidRPr="00DA3D71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Pr="00DA3D71">
        <w:rPr>
          <w:rFonts w:ascii="Times New Roman" w:eastAsia="仿宋_GB2312" w:hAnsi="Times New Roman" w:hint="eastAsia"/>
          <w:sz w:val="32"/>
          <w:szCs w:val="32"/>
        </w:rPr>
        <w:t>月</w:t>
      </w:r>
      <w:r w:rsidRPr="00DA3D71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Pr="00DA3D71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632546" w:rsidRDefault="0063254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32546" w:rsidRDefault="00632546">
      <w:pPr>
        <w:widowControl/>
        <w:jc w:val="left"/>
        <w:rPr>
          <w:rFonts w:ascii="黑体" w:eastAsia="黑体" w:hAnsi="黑体" w:cs="宋体"/>
          <w:kern w:val="0"/>
          <w:sz w:val="30"/>
          <w:szCs w:val="30"/>
        </w:rPr>
      </w:pPr>
    </w:p>
    <w:sectPr w:rsidR="00632546" w:rsidSect="00DA3D71">
      <w:footerReference w:type="even" r:id="rId7"/>
      <w:footerReference w:type="default" r:id="rId8"/>
      <w:footerReference w:type="first" r:id="rId9"/>
      <w:pgSz w:w="11906" w:h="16838"/>
      <w:pgMar w:top="2155" w:right="1474" w:bottom="209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4DC" w:rsidRDefault="00A734DC" w:rsidP="00632546">
      <w:r>
        <w:separator/>
      </w:r>
    </w:p>
  </w:endnote>
  <w:endnote w:type="continuationSeparator" w:id="1">
    <w:p w:rsidR="00A734DC" w:rsidRDefault="00A734DC" w:rsidP="00632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7350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A3D71" w:rsidRPr="00DA3D71" w:rsidRDefault="00AD57B1">
        <w:pPr>
          <w:pStyle w:val="a3"/>
          <w:rPr>
            <w:rFonts w:asciiTheme="minorEastAsia" w:hAnsiTheme="minorEastAsia"/>
            <w:sz w:val="28"/>
            <w:szCs w:val="28"/>
          </w:rPr>
        </w:pPr>
        <w:r w:rsidRPr="00DA3D71">
          <w:rPr>
            <w:rFonts w:asciiTheme="minorEastAsia" w:hAnsiTheme="minorEastAsia"/>
            <w:sz w:val="28"/>
            <w:szCs w:val="28"/>
          </w:rPr>
          <w:fldChar w:fldCharType="begin"/>
        </w:r>
        <w:r w:rsidR="00DA3D71" w:rsidRPr="00DA3D7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DA3D71">
          <w:rPr>
            <w:rFonts w:asciiTheme="minorEastAsia" w:hAnsiTheme="minorEastAsia"/>
            <w:sz w:val="28"/>
            <w:szCs w:val="28"/>
          </w:rPr>
          <w:fldChar w:fldCharType="separate"/>
        </w:r>
        <w:r w:rsidR="00460B15" w:rsidRPr="00460B15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60B15"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 w:rsidRPr="00DA3D7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A3D71" w:rsidRDefault="00DA3D7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7350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A3D71" w:rsidRPr="00DA3D71" w:rsidRDefault="00AD57B1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 w:rsidRPr="00DA3D71">
          <w:rPr>
            <w:rFonts w:asciiTheme="minorEastAsia" w:hAnsiTheme="minorEastAsia"/>
            <w:sz w:val="28"/>
            <w:szCs w:val="28"/>
          </w:rPr>
          <w:fldChar w:fldCharType="begin"/>
        </w:r>
        <w:r w:rsidR="00DA3D71" w:rsidRPr="00DA3D7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DA3D71">
          <w:rPr>
            <w:rFonts w:asciiTheme="minorEastAsia" w:hAnsiTheme="minorEastAsia"/>
            <w:sz w:val="28"/>
            <w:szCs w:val="28"/>
          </w:rPr>
          <w:fldChar w:fldCharType="separate"/>
        </w:r>
        <w:r w:rsidR="00460B15" w:rsidRPr="00460B15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60B15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DA3D7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632546" w:rsidRDefault="00632546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73504"/>
      <w:docPartObj>
        <w:docPartGallery w:val="Page Numbers (Bottom of Page)"/>
        <w:docPartUnique/>
      </w:docPartObj>
    </w:sdtPr>
    <w:sdtContent>
      <w:p w:rsidR="00DA3D71" w:rsidRDefault="00AD57B1">
        <w:pPr>
          <w:pStyle w:val="a3"/>
          <w:jc w:val="right"/>
        </w:pPr>
        <w:fldSimple w:instr=" PAGE   \* MERGEFORMAT ">
          <w:r w:rsidR="00DA3D71" w:rsidRPr="00DA3D71">
            <w:rPr>
              <w:noProof/>
              <w:lang w:val="zh-CN"/>
            </w:rPr>
            <w:t>-</w:t>
          </w:r>
          <w:r w:rsidR="00DA3D71">
            <w:rPr>
              <w:noProof/>
            </w:rPr>
            <w:t xml:space="preserve"> 1 -</w:t>
          </w:r>
        </w:fldSimple>
      </w:p>
    </w:sdtContent>
  </w:sdt>
  <w:p w:rsidR="00DA3D71" w:rsidRDefault="00DA3D7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4DC" w:rsidRDefault="00A734DC" w:rsidP="00632546">
      <w:r>
        <w:separator/>
      </w:r>
    </w:p>
  </w:footnote>
  <w:footnote w:type="continuationSeparator" w:id="1">
    <w:p w:rsidR="00A734DC" w:rsidRDefault="00A734DC" w:rsidP="00632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D40A33"/>
    <w:rsid w:val="00190E91"/>
    <w:rsid w:val="00460B15"/>
    <w:rsid w:val="00632546"/>
    <w:rsid w:val="00A30C75"/>
    <w:rsid w:val="00A734DC"/>
    <w:rsid w:val="00AD57B1"/>
    <w:rsid w:val="00C136FD"/>
    <w:rsid w:val="00C31F01"/>
    <w:rsid w:val="00DA3D71"/>
    <w:rsid w:val="00ED2653"/>
    <w:rsid w:val="00F21693"/>
    <w:rsid w:val="00F3349D"/>
    <w:rsid w:val="00F37D75"/>
    <w:rsid w:val="08AE2422"/>
    <w:rsid w:val="09991732"/>
    <w:rsid w:val="17D40A33"/>
    <w:rsid w:val="1C650AE4"/>
    <w:rsid w:val="27A63305"/>
    <w:rsid w:val="2B46789B"/>
    <w:rsid w:val="305826BF"/>
    <w:rsid w:val="42A8175E"/>
    <w:rsid w:val="459D740E"/>
    <w:rsid w:val="6E794131"/>
    <w:rsid w:val="7BED0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5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32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6325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6325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6325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sid w:val="0063254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页脚 Char"/>
    <w:basedOn w:val="a0"/>
    <w:link w:val="a3"/>
    <w:uiPriority w:val="99"/>
    <w:rsid w:val="00DA3D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长虹</dc:creator>
  <cp:lastModifiedBy>唐娟红</cp:lastModifiedBy>
  <cp:revision>8</cp:revision>
  <cp:lastPrinted>2019-12-31T02:44:00Z</cp:lastPrinted>
  <dcterms:created xsi:type="dcterms:W3CDTF">2019-11-22T01:26:00Z</dcterms:created>
  <dcterms:modified xsi:type="dcterms:W3CDTF">2020-01-10T09:27:00Z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