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9.</w:t>
      </w:r>
      <w:r>
        <w:rPr>
          <w:rFonts w:hint="eastAsia" w:ascii="方正小标宋简体" w:hAnsi="楷体" w:eastAsia="方正小标宋简体"/>
          <w:sz w:val="44"/>
          <w:szCs w:val="44"/>
        </w:rPr>
        <w:t>用人单位未按照《禁止使用童工规定》第四条的规定保存录用登记材料，或者伪造录用登记材料的处罚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用人单位未按照《禁止使用童工规定》第四条的规定保存录用登记材料，或者伪造录用登记材料的处罚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067"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《禁止使用童工规定》（</w:t>
            </w:r>
            <w:r>
              <w:rPr>
                <w:rFonts w:ascii="宋体" w:hAnsi="宋体"/>
                <w:kern w:val="1"/>
                <w:sz w:val="21"/>
                <w:szCs w:val="21"/>
              </w:rPr>
              <w:t>2002</w:t>
            </w:r>
            <w:r>
              <w:rPr>
                <w:rFonts w:hint="eastAsia" w:ascii="宋体" w:hAnsi="宋体"/>
                <w:kern w:val="1"/>
                <w:sz w:val="21"/>
                <w:szCs w:val="21"/>
              </w:rPr>
              <w:t>年</w:t>
            </w:r>
            <w:r>
              <w:rPr>
                <w:rFonts w:ascii="宋体" w:hAnsi="宋体"/>
                <w:kern w:val="1"/>
                <w:sz w:val="21"/>
                <w:szCs w:val="21"/>
              </w:rPr>
              <w:t>10</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日中华人民共和国国务院令第</w:t>
            </w:r>
            <w:r>
              <w:rPr>
                <w:rFonts w:ascii="宋体" w:hAnsi="宋体"/>
                <w:kern w:val="1"/>
                <w:sz w:val="21"/>
                <w:szCs w:val="21"/>
              </w:rPr>
              <w:t>364</w:t>
            </w:r>
            <w:r>
              <w:rPr>
                <w:rFonts w:hint="eastAsia" w:ascii="宋体" w:hAnsi="宋体"/>
                <w:kern w:val="1"/>
                <w:sz w:val="21"/>
                <w:szCs w:val="21"/>
              </w:rPr>
              <w:t>号公布，自</w:t>
            </w:r>
            <w:r>
              <w:rPr>
                <w:rFonts w:ascii="宋体" w:hAnsi="宋体"/>
                <w:kern w:val="1"/>
                <w:sz w:val="21"/>
                <w:szCs w:val="21"/>
              </w:rPr>
              <w:t>2002</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日起施行）第八条</w:t>
            </w:r>
            <w:r>
              <w:rPr>
                <w:rFonts w:ascii="宋体" w:hAnsi="宋体"/>
                <w:kern w:val="1"/>
                <w:sz w:val="21"/>
                <w:szCs w:val="21"/>
              </w:rPr>
              <w:t xml:space="preserve">   </w:t>
            </w:r>
            <w:r>
              <w:rPr>
                <w:rFonts w:hint="eastAsia" w:ascii="宋体" w:hAnsi="宋体"/>
                <w:kern w:val="1"/>
                <w:sz w:val="21"/>
                <w:szCs w:val="21"/>
              </w:rPr>
              <w:t>用人单位未按照本规定第四条的规定保存录用登记材料，或者伪造录用登记材料的，由劳动保障行政部门处</w:t>
            </w:r>
            <w:r>
              <w:rPr>
                <w:rFonts w:ascii="宋体" w:hAnsi="宋体"/>
                <w:kern w:val="1"/>
                <w:sz w:val="21"/>
                <w:szCs w:val="21"/>
              </w:rPr>
              <w:t>1</w:t>
            </w:r>
            <w:r>
              <w:rPr>
                <w:rFonts w:hint="eastAsia" w:ascii="宋体" w:hAnsi="宋体"/>
                <w:kern w:val="1"/>
                <w:sz w:val="21"/>
                <w:szCs w:val="21"/>
              </w:rPr>
              <w:t>万元的罚款。</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在柳州市行政区域内由工商部门登记注册的，未按照《禁止使用童工规定》第四条的规定保存录用登记材料，或者伪造录用登记材料的用人单位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用人单位未按照</w:t>
            </w:r>
            <w:r>
              <w:rPr>
                <w:rFonts w:hint="eastAsia" w:ascii="宋体" w:hAnsi="宋体"/>
                <w:kern w:val="1"/>
                <w:sz w:val="21"/>
                <w:szCs w:val="21"/>
              </w:rPr>
              <w:t>《禁止使用童工规定》</w:t>
            </w:r>
            <w:r>
              <w:rPr>
                <w:rFonts w:hint="eastAsia" w:ascii="宋体" w:hAnsi="宋体"/>
                <w:sz w:val="21"/>
                <w:szCs w:val="21"/>
              </w:rPr>
              <w:t>第四条的规定保存录用登记材料，或者伪造录用登记材料的，由劳动保障行政部门处</w:t>
            </w:r>
            <w:r>
              <w:rPr>
                <w:rFonts w:ascii="宋体" w:hAnsi="宋体"/>
                <w:sz w:val="21"/>
                <w:szCs w:val="21"/>
              </w:rPr>
              <w:t>1</w:t>
            </w:r>
            <w:r>
              <w:rPr>
                <w:rFonts w:hint="eastAsia" w:ascii="宋体" w:hAnsi="宋体"/>
                <w:sz w:val="21"/>
                <w:szCs w:val="21"/>
              </w:rPr>
              <w:t>万元的罚款。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lang w:eastAsia="zh-CN"/>
              </w:rPr>
              <w:t>75个工作日</w:t>
            </w:r>
            <w:r>
              <w:rPr>
                <w:rFonts w:hint="eastAsia" w:ascii="宋体" w:hAnsi="宋体"/>
                <w:sz w:val="21"/>
                <w:szCs w:val="21"/>
                <w:lang w:val="en-US" w:eastAsia="zh-CN"/>
              </w:rPr>
              <w:t>,</w:t>
            </w:r>
            <w:r>
              <w:rPr>
                <w:rFonts w:hint="eastAsia" w:ascii="宋体" w:hAnsi="宋体"/>
                <w:sz w:val="21"/>
                <w:szCs w:val="21"/>
                <w:lang w:eastAsia="zh-CN"/>
              </w:rPr>
              <w:t>情况复杂或特殊情况，经本级劳动保障行政部门负责人批准可以延长</w:t>
            </w:r>
            <w:bookmarkStart w:id="0" w:name="_GoBack"/>
            <w:bookmarkEnd w:id="0"/>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9-1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ascii="宋体" w:hAnsi="宋体"/>
                <w:sz w:val="21"/>
                <w:szCs w:val="21"/>
              </w:rPr>
              <w:t>1.</w:t>
            </w:r>
            <w:r>
              <w:rPr>
                <w:rFonts w:hint="eastAsia" w:ascii="宋体" w:hAnsi="宋体"/>
                <w:sz w:val="21"/>
                <w:szCs w:val="21"/>
              </w:rPr>
              <w:t>人力资源和社会保障行政部门上级对下级有指导、监管、督办职责，根据工作需要，可以调查处理下级人力资源和社会保障行政部门管辖的案件。</w:t>
            </w:r>
          </w:p>
          <w:p>
            <w:pPr>
              <w:adjustRightInd w:val="0"/>
              <w:snapToGrid w:val="0"/>
              <w:spacing w:line="400" w:lineRule="exact"/>
              <w:ind w:firstLine="420" w:firstLineChars="200"/>
              <w:rPr>
                <w:rFonts w:ascii="宋体"/>
                <w:color w:val="FF0000"/>
                <w:sz w:val="21"/>
                <w:szCs w:val="21"/>
              </w:rPr>
            </w:pPr>
            <w:r>
              <w:rPr>
                <w:rFonts w:ascii="宋体" w:hAnsi="宋体"/>
                <w:sz w:val="21"/>
                <w:szCs w:val="21"/>
              </w:rPr>
              <w:t xml:space="preserve">2. </w:t>
            </w:r>
            <w:r>
              <w:rPr>
                <w:rFonts w:hint="eastAsia" w:ascii="宋体" w:hAnsi="宋体"/>
                <w:sz w:val="21"/>
                <w:szCs w:val="21"/>
              </w:rPr>
              <w:t>吊销营业执照由工商行政管理部门实施；撤销民办非企业单位登记由民政部门实施。</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31680" w:hanging="960" w:hangingChars="30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9-1.</w:t>
      </w:r>
      <w:r>
        <w:rPr>
          <w:rFonts w:hint="eastAsia" w:ascii="仿宋" w:hAnsi="仿宋" w:eastAsia="仿宋"/>
          <w:sz w:val="32"/>
          <w:szCs w:val="32"/>
        </w:rPr>
        <w:t>用人单位未按照《禁止使用童工规定》第四条的规定保存录用登记材料，或者伪造录用登记材料的处罚流程图</w:t>
      </w:r>
    </w:p>
    <w:p>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9-1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用人单位未按照《禁止使用童工规定》第四条的规定保存录用登记材料，或者伪造录用登记材料的处罚流程图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w:t>
      </w:r>
      <w:r>
        <w:rPr>
          <w:rFonts w:hint="eastAsia" w:ascii="仿宋" w:hAnsi="仿宋" w:eastAsia="仿宋" w:cs="仿宋"/>
          <w:snapToGrid w:val="0"/>
          <w:color w:val="000000"/>
          <w:sz w:val="32"/>
          <w:szCs w:val="32"/>
          <w:lang w:val="en-US" w:eastAsia="zh-CN"/>
        </w:rPr>
        <w:t>,</w:t>
      </w:r>
      <w:r>
        <w:rPr>
          <w:rFonts w:hint="eastAsia" w:ascii="仿宋" w:hAnsi="仿宋" w:eastAsia="仿宋" w:cs="仿宋"/>
          <w:snapToGrid w:val="0"/>
          <w:color w:val="000000"/>
          <w:sz w:val="32"/>
          <w:szCs w:val="32"/>
          <w:lang w:eastAsia="zh-CN"/>
        </w:rPr>
        <w:t>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r>
        <w:pict>
          <v:group id="_x0000_s1026" o:spid="_x0000_s1026" o:spt="203" style="position:absolute;left:0pt;margin-left:34.3pt;margin-top:29.8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413D7"/>
    <w:rsid w:val="00050456"/>
    <w:rsid w:val="00052079"/>
    <w:rsid w:val="00093162"/>
    <w:rsid w:val="000A5ADF"/>
    <w:rsid w:val="000B2052"/>
    <w:rsid w:val="000C7413"/>
    <w:rsid w:val="000D6432"/>
    <w:rsid w:val="00113746"/>
    <w:rsid w:val="00114DAD"/>
    <w:rsid w:val="0013402E"/>
    <w:rsid w:val="00152B7A"/>
    <w:rsid w:val="0015672E"/>
    <w:rsid w:val="00162D84"/>
    <w:rsid w:val="00173F00"/>
    <w:rsid w:val="001820CD"/>
    <w:rsid w:val="001A5AD8"/>
    <w:rsid w:val="001A7FD6"/>
    <w:rsid w:val="001B447F"/>
    <w:rsid w:val="001D5C08"/>
    <w:rsid w:val="002023C5"/>
    <w:rsid w:val="002366BB"/>
    <w:rsid w:val="002444B3"/>
    <w:rsid w:val="002727FF"/>
    <w:rsid w:val="00277710"/>
    <w:rsid w:val="0028296B"/>
    <w:rsid w:val="00282A6D"/>
    <w:rsid w:val="00291E99"/>
    <w:rsid w:val="002B10E2"/>
    <w:rsid w:val="002B470C"/>
    <w:rsid w:val="002B4CA4"/>
    <w:rsid w:val="002F728B"/>
    <w:rsid w:val="00311472"/>
    <w:rsid w:val="00333F72"/>
    <w:rsid w:val="003514D4"/>
    <w:rsid w:val="00353D27"/>
    <w:rsid w:val="00380BC4"/>
    <w:rsid w:val="003D7E29"/>
    <w:rsid w:val="00402C0C"/>
    <w:rsid w:val="00455F52"/>
    <w:rsid w:val="0048394E"/>
    <w:rsid w:val="0049561E"/>
    <w:rsid w:val="004A2E77"/>
    <w:rsid w:val="004B6F8C"/>
    <w:rsid w:val="004D309F"/>
    <w:rsid w:val="004E4DED"/>
    <w:rsid w:val="004E5FFE"/>
    <w:rsid w:val="004F6CDC"/>
    <w:rsid w:val="00515008"/>
    <w:rsid w:val="00523DBA"/>
    <w:rsid w:val="005455E5"/>
    <w:rsid w:val="005520A9"/>
    <w:rsid w:val="0055514F"/>
    <w:rsid w:val="00563458"/>
    <w:rsid w:val="00577BF6"/>
    <w:rsid w:val="0058450F"/>
    <w:rsid w:val="00591485"/>
    <w:rsid w:val="00593F7D"/>
    <w:rsid w:val="0059563E"/>
    <w:rsid w:val="005A5A1F"/>
    <w:rsid w:val="005C0C13"/>
    <w:rsid w:val="005D2893"/>
    <w:rsid w:val="005E3F85"/>
    <w:rsid w:val="00610E35"/>
    <w:rsid w:val="006205F4"/>
    <w:rsid w:val="0063138F"/>
    <w:rsid w:val="0065217E"/>
    <w:rsid w:val="0065224A"/>
    <w:rsid w:val="006527A3"/>
    <w:rsid w:val="00663C37"/>
    <w:rsid w:val="00664748"/>
    <w:rsid w:val="00682FD4"/>
    <w:rsid w:val="00683F5B"/>
    <w:rsid w:val="006902C9"/>
    <w:rsid w:val="00695C86"/>
    <w:rsid w:val="006A526D"/>
    <w:rsid w:val="006B3D8E"/>
    <w:rsid w:val="006C193E"/>
    <w:rsid w:val="00712F9B"/>
    <w:rsid w:val="00732CEF"/>
    <w:rsid w:val="007528A3"/>
    <w:rsid w:val="007656D6"/>
    <w:rsid w:val="0076764A"/>
    <w:rsid w:val="0077064C"/>
    <w:rsid w:val="00770777"/>
    <w:rsid w:val="0079130E"/>
    <w:rsid w:val="007C077E"/>
    <w:rsid w:val="007D0BDA"/>
    <w:rsid w:val="007E4D59"/>
    <w:rsid w:val="00826F17"/>
    <w:rsid w:val="00836564"/>
    <w:rsid w:val="00880EC9"/>
    <w:rsid w:val="00882CBA"/>
    <w:rsid w:val="00886AD8"/>
    <w:rsid w:val="008941D9"/>
    <w:rsid w:val="0090422A"/>
    <w:rsid w:val="009119F6"/>
    <w:rsid w:val="00934635"/>
    <w:rsid w:val="00942DE5"/>
    <w:rsid w:val="00955260"/>
    <w:rsid w:val="00960B13"/>
    <w:rsid w:val="00976E83"/>
    <w:rsid w:val="00983EA3"/>
    <w:rsid w:val="009C28C1"/>
    <w:rsid w:val="009C704A"/>
    <w:rsid w:val="009D3649"/>
    <w:rsid w:val="009D38B5"/>
    <w:rsid w:val="00A048AC"/>
    <w:rsid w:val="00A25F1A"/>
    <w:rsid w:val="00A304DF"/>
    <w:rsid w:val="00A40AE4"/>
    <w:rsid w:val="00A4226E"/>
    <w:rsid w:val="00A56A89"/>
    <w:rsid w:val="00A64DA6"/>
    <w:rsid w:val="00A83398"/>
    <w:rsid w:val="00A83B04"/>
    <w:rsid w:val="00AF3B11"/>
    <w:rsid w:val="00AF5818"/>
    <w:rsid w:val="00B40695"/>
    <w:rsid w:val="00B479EC"/>
    <w:rsid w:val="00B539AD"/>
    <w:rsid w:val="00B6506D"/>
    <w:rsid w:val="00B67A3D"/>
    <w:rsid w:val="00B94922"/>
    <w:rsid w:val="00BB384C"/>
    <w:rsid w:val="00BD48CD"/>
    <w:rsid w:val="00BE433E"/>
    <w:rsid w:val="00BE5D52"/>
    <w:rsid w:val="00C1068A"/>
    <w:rsid w:val="00C47546"/>
    <w:rsid w:val="00C54CDC"/>
    <w:rsid w:val="00C9790A"/>
    <w:rsid w:val="00CA682A"/>
    <w:rsid w:val="00CC3CFF"/>
    <w:rsid w:val="00D0350E"/>
    <w:rsid w:val="00D31FF2"/>
    <w:rsid w:val="00D608B2"/>
    <w:rsid w:val="00D94C81"/>
    <w:rsid w:val="00D96B02"/>
    <w:rsid w:val="00DA658B"/>
    <w:rsid w:val="00DC495F"/>
    <w:rsid w:val="00DC78D7"/>
    <w:rsid w:val="00DD186E"/>
    <w:rsid w:val="00DE5B7D"/>
    <w:rsid w:val="00E10445"/>
    <w:rsid w:val="00E14A71"/>
    <w:rsid w:val="00E216B2"/>
    <w:rsid w:val="00E23AC7"/>
    <w:rsid w:val="00E42FB0"/>
    <w:rsid w:val="00E512AC"/>
    <w:rsid w:val="00E52A4F"/>
    <w:rsid w:val="00E63DB6"/>
    <w:rsid w:val="00E67E21"/>
    <w:rsid w:val="00E67EFC"/>
    <w:rsid w:val="00E74C58"/>
    <w:rsid w:val="00E85319"/>
    <w:rsid w:val="00E8778A"/>
    <w:rsid w:val="00E937EE"/>
    <w:rsid w:val="00E97AE2"/>
    <w:rsid w:val="00EA3485"/>
    <w:rsid w:val="00ED0010"/>
    <w:rsid w:val="00EE312D"/>
    <w:rsid w:val="00EF7DDA"/>
    <w:rsid w:val="00F30114"/>
    <w:rsid w:val="00F72140"/>
    <w:rsid w:val="00F82513"/>
    <w:rsid w:val="00F8430D"/>
    <w:rsid w:val="00FA796C"/>
    <w:rsid w:val="00FC156C"/>
    <w:rsid w:val="00FE7416"/>
    <w:rsid w:val="00FF0101"/>
    <w:rsid w:val="00FF724E"/>
    <w:rsid w:val="4C4E64ED"/>
    <w:rsid w:val="6058108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460</Words>
  <Characters>2628</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2017-05-05T08:08:00Z</dcterms:created>
  <dc:creator>微软用户</dc:creator>
  <cp:lastModifiedBy>4587548</cp:lastModifiedBy>
  <dcterms:modified xsi:type="dcterms:W3CDTF">2018-02-23T03:29:45Z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