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b w:val="0"/>
          <w:bCs w:val="0"/>
          <w:sz w:val="32"/>
          <w:szCs w:val="32"/>
        </w:rPr>
      </w:pPr>
      <w:r>
        <w:rPr>
          <w:rFonts w:hint="eastAsia" w:ascii="方正小标宋简体" w:eastAsia="方正小标宋简体" w:cs="方正小标宋简体"/>
          <w:b w:val="0"/>
          <w:bCs w:val="0"/>
          <w:sz w:val="32"/>
          <w:szCs w:val="32"/>
        </w:rPr>
        <w:t>行政权力事项实施清单</w:t>
      </w:r>
    </w:p>
    <w:p>
      <w:pPr>
        <w:adjustRightInd w:val="0"/>
        <w:snapToGrid w:val="0"/>
        <w:spacing w:line="590" w:lineRule="exact"/>
        <w:jc w:val="center"/>
        <w:rPr>
          <w:rFonts w:eastAsia="方正小标宋简体"/>
          <w:sz w:val="44"/>
          <w:szCs w:val="44"/>
        </w:rPr>
      </w:pPr>
    </w:p>
    <w:p>
      <w:pPr>
        <w:adjustRightInd w:val="0"/>
        <w:snapToGrid w:val="0"/>
        <w:spacing w:line="590" w:lineRule="exact"/>
        <w:jc w:val="center"/>
        <w:rPr>
          <w:rFonts w:ascii="方正小标宋简体" w:eastAsia="方正小标宋简体"/>
          <w:b w:val="0"/>
          <w:bCs w:val="0"/>
          <w:sz w:val="44"/>
          <w:szCs w:val="44"/>
        </w:rPr>
      </w:pPr>
      <w:r>
        <w:rPr>
          <w:rFonts w:hint="eastAsia" w:ascii="方正小标宋简体" w:hAnsi="楷体" w:eastAsia="方正小标宋简体"/>
          <w:b w:val="0"/>
          <w:bCs w:val="0"/>
          <w:sz w:val="44"/>
          <w:szCs w:val="44"/>
          <w:lang w:val="en-US" w:eastAsia="zh-CN"/>
        </w:rPr>
        <w:t>69</w:t>
      </w:r>
      <w:r>
        <w:rPr>
          <w:rFonts w:hint="eastAsia" w:ascii="方正小标宋简体" w:hAnsi="楷体" w:eastAsia="方正小标宋简体"/>
          <w:b w:val="0"/>
          <w:bCs w:val="0"/>
          <w:sz w:val="44"/>
          <w:szCs w:val="44"/>
        </w:rPr>
        <w:t>-1.工伤认定——工伤认定</w:t>
      </w:r>
    </w:p>
    <w:p>
      <w:pPr>
        <w:adjustRightInd w:val="0"/>
        <w:snapToGrid w:val="0"/>
        <w:spacing w:line="240" w:lineRule="exact"/>
        <w:jc w:val="center"/>
        <w:rPr>
          <w:rFonts w:ascii="方正小标宋简体" w:eastAsia="方正小标宋简体"/>
          <w:b/>
          <w:bCs/>
          <w:sz w:val="24"/>
          <w:szCs w:val="24"/>
          <w:shd w:val="clear" w:color="auto" w:fill="FFFFFF"/>
        </w:rPr>
      </w:pPr>
    </w:p>
    <w:tbl>
      <w:tblPr>
        <w:tblStyle w:val="8"/>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533"/>
        <w:gridCol w:w="1311"/>
        <w:gridCol w:w="1377"/>
        <w:gridCol w:w="5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事项类型</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u w:val="single"/>
              </w:rPr>
            </w:pPr>
            <w:r>
              <w:rPr>
                <w:rFonts w:hint="eastAsia" w:ascii="宋体" w:hAnsi="宋体" w:cs="宋体"/>
                <w:sz w:val="21"/>
                <w:szCs w:val="21"/>
              </w:rPr>
              <w:t>行政确认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基本编码</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2" w:firstLineChars="200"/>
              <w:textAlignment w:val="auto"/>
              <w:outlineLvl w:val="9"/>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3</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实施编码</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textAlignment w:val="auto"/>
              <w:outlineLvl w:val="9"/>
              <w:rPr>
                <w:rFonts w:ascii="宋体"/>
                <w:b/>
                <w:bCs/>
                <w:sz w:val="21"/>
                <w:szCs w:val="21"/>
              </w:rPr>
            </w:pPr>
            <w:r>
              <w:rPr>
                <w:rFonts w:ascii="宋体" w:hAnsi="宋体" w:cs="宋体"/>
                <w:b/>
                <w:bCs/>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4</w:t>
            </w:r>
          </w:p>
        </w:tc>
        <w:tc>
          <w:tcPr>
            <w:tcW w:w="1311"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事项名称</w:t>
            </w: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主项名称</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b/>
                <w:bCs/>
                <w:kern w:val="0"/>
                <w:sz w:val="21"/>
                <w:szCs w:val="21"/>
              </w:rPr>
            </w:pPr>
            <w:r>
              <w:rPr>
                <w:rFonts w:hint="eastAsia" w:ascii="宋体" w:hAnsi="宋体" w:cs="宋体"/>
                <w:sz w:val="21"/>
                <w:szCs w:val="21"/>
              </w:rPr>
              <w:t>工伤认定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sz w:val="28"/>
                <w:szCs w:val="28"/>
              </w:rPr>
            </w:pPr>
          </w:p>
        </w:tc>
        <w:tc>
          <w:tcPr>
            <w:tcW w:w="131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sz w:val="28"/>
                <w:szCs w:val="28"/>
              </w:rPr>
            </w:pPr>
          </w:p>
        </w:tc>
        <w:tc>
          <w:tcPr>
            <w:tcW w:w="1377" w:type="dxa"/>
            <w:tcBorders>
              <w:bottom w:val="nil"/>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子项名称</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工伤认定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5</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实施主体</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b/>
                <w:bCs/>
                <w:sz w:val="21"/>
                <w:szCs w:val="21"/>
              </w:rPr>
            </w:pPr>
            <w:r>
              <w:rPr>
                <w:rFonts w:hint="eastAsia" w:ascii="宋体" w:hAnsi="宋体" w:cs="宋体"/>
                <w:sz w:val="21"/>
                <w:szCs w:val="21"/>
              </w:rPr>
              <w:t>柳州市人力资源和社会保障局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72"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6</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实施主体</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性质</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法定机关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9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7</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承办机构</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u w:val="single"/>
              </w:rPr>
            </w:pPr>
            <w:r>
              <w:rPr>
                <w:rFonts w:hint="eastAsia" w:ascii="宋体" w:hAnsi="宋体" w:cs="宋体"/>
                <w:sz w:val="21"/>
                <w:szCs w:val="21"/>
              </w:rPr>
              <w:t>柳州市</w:t>
            </w:r>
            <w:r>
              <w:rPr>
                <w:rFonts w:hint="eastAsia" w:ascii="宋体" w:hAnsi="宋体" w:cs="宋体"/>
                <w:kern w:val="0"/>
                <w:sz w:val="21"/>
                <w:szCs w:val="21"/>
              </w:rPr>
              <w:t>人社局工伤认定窗口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9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8</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联办机构</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kern w:val="0"/>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276"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9</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办理地点</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200"/>
              <w:textAlignment w:val="auto"/>
              <w:outlineLvl w:val="9"/>
              <w:rPr>
                <w:rFonts w:ascii="宋体"/>
                <w:b/>
                <w:bCs/>
                <w:sz w:val="21"/>
                <w:szCs w:val="21"/>
              </w:rPr>
            </w:pPr>
            <w:r>
              <w:rPr>
                <w:rFonts w:hint="eastAsia" w:ascii="宋体" w:hAnsi="宋体" w:cs="宋体"/>
                <w:sz w:val="21"/>
                <w:szCs w:val="21"/>
              </w:rPr>
              <w:t>柳州市高新一路北一巷</w:t>
            </w:r>
            <w:r>
              <w:rPr>
                <w:rFonts w:ascii="宋体" w:hAnsi="宋体" w:cs="宋体"/>
                <w:sz w:val="21"/>
                <w:szCs w:val="21"/>
              </w:rPr>
              <w:t>7</w:t>
            </w:r>
            <w:r>
              <w:rPr>
                <w:rFonts w:hint="eastAsia" w:ascii="宋体" w:hAnsi="宋体" w:cs="宋体"/>
                <w:sz w:val="21"/>
                <w:szCs w:val="21"/>
              </w:rPr>
              <w:t>号柳州市人力资源和社会保障局四楼</w:t>
            </w:r>
            <w:r>
              <w:rPr>
                <w:rFonts w:ascii="宋体" w:hAnsi="宋体" w:cs="宋体"/>
                <w:sz w:val="21"/>
                <w:szCs w:val="21"/>
              </w:rPr>
              <w:t>20-21#</w:t>
            </w:r>
            <w:r>
              <w:rPr>
                <w:rFonts w:hint="eastAsia" w:ascii="宋体" w:hAnsi="宋体" w:cs="宋体"/>
                <w:sz w:val="21"/>
                <w:szCs w:val="21"/>
              </w:rPr>
              <w:t>工伤认定窗口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9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10</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办理时间</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b/>
                <w:bCs/>
                <w:sz w:val="21"/>
                <w:szCs w:val="21"/>
              </w:rPr>
            </w:pPr>
            <w:r>
              <w:rPr>
                <w:rFonts w:hint="eastAsia" w:ascii="宋体" w:hAnsi="宋体" w:cs="宋体"/>
                <w:sz w:val="21"/>
                <w:szCs w:val="21"/>
              </w:rPr>
              <w:t>工作日上午</w:t>
            </w:r>
            <w:r>
              <w:rPr>
                <w:rFonts w:ascii="宋体" w:hAnsi="宋体" w:cs="宋体"/>
                <w:sz w:val="21"/>
                <w:szCs w:val="21"/>
              </w:rPr>
              <w:t>9:00-12:00,</w:t>
            </w:r>
            <w:r>
              <w:rPr>
                <w:rFonts w:hint="eastAsia" w:ascii="宋体" w:hAnsi="宋体" w:cs="宋体"/>
                <w:sz w:val="21"/>
                <w:szCs w:val="21"/>
              </w:rPr>
              <w:t>下午</w:t>
            </w:r>
            <w:r>
              <w:rPr>
                <w:rFonts w:ascii="宋体" w:hAnsi="宋体" w:cs="宋体"/>
                <w:sz w:val="21"/>
                <w:szCs w:val="21"/>
              </w:rPr>
              <w:t>13:00-1</w:t>
            </w:r>
            <w:r>
              <w:rPr>
                <w:rFonts w:hint="eastAsia" w:ascii="宋体" w:hAnsi="宋体" w:cs="宋体"/>
                <w:sz w:val="21"/>
                <w:szCs w:val="21"/>
                <w:lang w:val="en-US" w:eastAsia="zh-CN"/>
              </w:rPr>
              <w:t>6</w:t>
            </w:r>
            <w:r>
              <w:rPr>
                <w:rFonts w:ascii="宋体" w:hAnsi="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79" w:hRule="atLeast"/>
          <w:jc w:val="center"/>
        </w:trPr>
        <w:tc>
          <w:tcPr>
            <w:tcW w:w="533"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11</w:t>
            </w:r>
          </w:p>
        </w:tc>
        <w:tc>
          <w:tcPr>
            <w:tcW w:w="1311"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监督电话</w:t>
            </w: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咨询电话</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0772-2801532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86" w:hRule="atLeast"/>
          <w:jc w:val="center"/>
        </w:trPr>
        <w:tc>
          <w:tcPr>
            <w:tcW w:w="533"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p>
        </w:tc>
        <w:tc>
          <w:tcPr>
            <w:tcW w:w="1311"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sz w:val="28"/>
                <w:szCs w:val="28"/>
              </w:rPr>
              <w:t>监督电话</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sz w:val="21"/>
                <w:szCs w:val="21"/>
                <w:lang w:val="en-US" w:eastAsia="zh-CN"/>
              </w:rPr>
              <w:t>0772—2869916</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053"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12</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设定依据</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hint="eastAsia" w:ascii="宋体" w:hAnsi="宋体"/>
                <w:sz w:val="21"/>
                <w:szCs w:val="21"/>
              </w:rPr>
            </w:pPr>
            <w:r>
              <w:rPr>
                <w:rFonts w:hint="eastAsia" w:ascii="宋体" w:hAnsi="宋体"/>
                <w:sz w:val="21"/>
                <w:szCs w:val="21"/>
              </w:rPr>
              <w:t>《工伤保险条例》（国务院令第586号，2010年12月20日修订发布）</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第十七条第一款</w:t>
            </w:r>
            <w:r>
              <w:rPr>
                <w:rFonts w:ascii="宋体" w:hAnsi="宋体" w:cs="宋体"/>
                <w:sz w:val="21"/>
                <w:szCs w:val="21"/>
              </w:rPr>
              <w:t xml:space="preserve">  </w:t>
            </w:r>
            <w:r>
              <w:rPr>
                <w:rFonts w:hint="eastAsia" w:ascii="宋体" w:hAnsi="宋体" w:cs="宋体"/>
                <w:sz w:val="21"/>
                <w:szCs w:val="21"/>
              </w:rPr>
              <w:t>职工发生事故伤害或者按照职业病防治法规定被诊断、鉴定为职业病，所在单位应当自事故伤害发生之日或者被诊断、鉴定为职业病之日起</w:t>
            </w:r>
            <w:r>
              <w:rPr>
                <w:rFonts w:ascii="宋体" w:hAnsi="宋体" w:cs="宋体"/>
                <w:sz w:val="21"/>
                <w:szCs w:val="21"/>
              </w:rPr>
              <w:t>30</w:t>
            </w:r>
            <w:r>
              <w:rPr>
                <w:rFonts w:hint="eastAsia" w:ascii="宋体" w:hAnsi="宋体" w:cs="宋体"/>
                <w:sz w:val="21"/>
                <w:szCs w:val="21"/>
              </w:rPr>
              <w:t>日内，向统筹地区社会保险行政部门提出工伤认定申请。……</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000000"/>
                <w:spacing w:val="2"/>
                <w:sz w:val="21"/>
                <w:szCs w:val="21"/>
              </w:rPr>
            </w:pPr>
            <w:r>
              <w:rPr>
                <w:rFonts w:hint="eastAsia" w:ascii="宋体" w:hAnsi="宋体" w:cs="宋体"/>
                <w:sz w:val="21"/>
                <w:szCs w:val="21"/>
              </w:rPr>
              <w:t>第二款</w:t>
            </w:r>
            <w:r>
              <w:rPr>
                <w:rFonts w:ascii="宋体" w:hAnsi="宋体" w:cs="宋体"/>
                <w:sz w:val="21"/>
                <w:szCs w:val="21"/>
              </w:rPr>
              <w:t xml:space="preserve">  </w:t>
            </w:r>
            <w:r>
              <w:rPr>
                <w:rFonts w:hint="eastAsia" w:ascii="宋体" w:hAnsi="宋体" w:cs="宋体"/>
                <w:sz w:val="21"/>
                <w:szCs w:val="21"/>
              </w:rPr>
              <w:t>用人单位未按前款规定提出工伤认定申请的，工伤职工或者其近亲属、工会组织在事故伤害发生之日或者被诊断、鉴定为职业病之日起</w:t>
            </w:r>
            <w:r>
              <w:rPr>
                <w:rFonts w:ascii="宋体" w:hAnsi="宋体" w:cs="宋体"/>
                <w:sz w:val="21"/>
                <w:szCs w:val="21"/>
              </w:rPr>
              <w:t>1</w:t>
            </w:r>
            <w:r>
              <w:rPr>
                <w:rFonts w:hint="eastAsia" w:ascii="宋体" w:hAnsi="宋体" w:cs="宋体"/>
                <w:sz w:val="21"/>
                <w:szCs w:val="21"/>
              </w:rPr>
              <w:t>年内，可以直接向用人单位所在地统筹地区社会保险行政部门提出工伤认定申请。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643"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sz w:val="28"/>
                <w:szCs w:val="28"/>
              </w:rPr>
            </w:pPr>
            <w:r>
              <w:rPr>
                <w:rFonts w:ascii="方正小标宋简体" w:hAnsi="宋体" w:eastAsia="方正小标宋简体" w:cs="方正小标宋简体"/>
                <w:kern w:val="0"/>
                <w:sz w:val="28"/>
                <w:szCs w:val="28"/>
              </w:rPr>
              <w:t>13</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sz w:val="28"/>
                <w:szCs w:val="28"/>
              </w:rPr>
            </w:pPr>
            <w:r>
              <w:rPr>
                <w:rFonts w:hint="eastAsia" w:ascii="方正小标宋简体" w:hAnsi="微软雅黑" w:eastAsia="方正小标宋简体" w:cs="方正小标宋简体"/>
                <w:sz w:val="28"/>
                <w:szCs w:val="28"/>
              </w:rPr>
              <w:t>实施对象</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b/>
                <w:bCs/>
                <w:sz w:val="21"/>
                <w:szCs w:val="21"/>
              </w:rPr>
            </w:pPr>
            <w:r>
              <w:rPr>
                <w:rFonts w:hint="eastAsia" w:ascii="宋体" w:hAnsi="宋体" w:cs="宋体"/>
                <w:sz w:val="21"/>
                <w:szCs w:val="21"/>
              </w:rPr>
              <w:t>申请工伤认定的用人单位和个人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83"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14</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行使层级</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FF0000"/>
                <w:sz w:val="21"/>
                <w:szCs w:val="21"/>
              </w:rPr>
            </w:pPr>
            <w:r>
              <w:rPr>
                <w:rFonts w:hint="eastAsia" w:ascii="宋体" w:hAnsi="宋体" w:cs="宋体"/>
                <w:sz w:val="21"/>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003"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15</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权限划分</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hint="eastAsia" w:ascii="宋体" w:hAnsi="宋体"/>
                <w:sz w:val="21"/>
                <w:szCs w:val="21"/>
              </w:rPr>
            </w:pPr>
            <w:r>
              <w:rPr>
                <w:rFonts w:hint="eastAsia" w:ascii="宋体" w:hAnsi="宋体"/>
                <w:sz w:val="21"/>
                <w:szCs w:val="21"/>
              </w:rPr>
              <w:t>《工伤保险条例》（国务院令第586号，2010年12月20日修订发布）</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第十七条</w:t>
            </w:r>
            <w:r>
              <w:rPr>
                <w:rFonts w:ascii="宋体" w:hAnsi="宋体" w:cs="宋体"/>
                <w:sz w:val="21"/>
                <w:szCs w:val="21"/>
              </w:rPr>
              <w:t xml:space="preserve">  </w:t>
            </w:r>
            <w:r>
              <w:rPr>
                <w:rFonts w:hint="eastAsia" w:ascii="宋体" w:hAnsi="宋体" w:cs="宋体"/>
                <w:sz w:val="21"/>
                <w:szCs w:val="21"/>
              </w:rPr>
              <w:t>职工发生事故伤害或者按照职业病防治法规定被诊断、鉴定为职业病，所在单位应当自事故伤害发生之日或者被诊断、鉴定为职业病之日起</w:t>
            </w:r>
            <w:r>
              <w:rPr>
                <w:rFonts w:ascii="宋体" w:hAnsi="宋体" w:cs="宋体"/>
                <w:sz w:val="21"/>
                <w:szCs w:val="21"/>
              </w:rPr>
              <w:t>30</w:t>
            </w:r>
            <w:r>
              <w:rPr>
                <w:rFonts w:hint="eastAsia" w:ascii="宋体" w:hAnsi="宋体" w:cs="宋体"/>
                <w:sz w:val="21"/>
                <w:szCs w:val="21"/>
              </w:rPr>
              <w:t>日内，向统筹地区社会保险行政部门提出工伤认定申请。遇有特殊情况，经报社会保险行政部门同意，申请时限可以适当延长。</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用人单位未按前款规定提出工伤认定申请的，工伤职工或者其近亲属、工会组织在事故伤害发生之日或者被诊断、鉴定为职业病之日起</w:t>
            </w:r>
            <w:r>
              <w:rPr>
                <w:rFonts w:ascii="宋体" w:hAnsi="宋体" w:cs="宋体"/>
                <w:sz w:val="21"/>
                <w:szCs w:val="21"/>
              </w:rPr>
              <w:t>1</w:t>
            </w:r>
            <w:r>
              <w:rPr>
                <w:rFonts w:hint="eastAsia" w:ascii="宋体" w:hAnsi="宋体" w:cs="宋体"/>
                <w:sz w:val="21"/>
                <w:szCs w:val="21"/>
              </w:rPr>
              <w:t>年内，可以直接向用人单位所在地统筹地区社会保险行政部门提出工伤认定申请。</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FF0000"/>
                <w:sz w:val="21"/>
                <w:szCs w:val="21"/>
              </w:rPr>
            </w:pPr>
            <w:r>
              <w:rPr>
                <w:rFonts w:hint="eastAsia" w:ascii="宋体" w:hAnsi="宋体" w:cs="宋体"/>
                <w:sz w:val="21"/>
                <w:szCs w:val="21"/>
              </w:rPr>
              <w:t>按照第十七条第一款规定应当由省级社会保险行政部门进行工伤认定的事项，根据属地原则由用人单位所在地的设区的市级社会保险行政部门办理。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2628"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16</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行使内容</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hint="eastAsia" w:ascii="宋体" w:hAnsi="宋体"/>
                <w:sz w:val="21"/>
                <w:szCs w:val="21"/>
              </w:rPr>
            </w:pPr>
            <w:r>
              <w:rPr>
                <w:rFonts w:hint="eastAsia" w:ascii="宋体" w:hAnsi="宋体"/>
                <w:sz w:val="21"/>
                <w:szCs w:val="21"/>
              </w:rPr>
              <w:t>《工伤保险条例》（国务院令第586号，2010年12月20日修订发布）</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第二十条</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社会保险行政部门应当自受理工伤认定申请之日起60日内作出工伤认定的决定，并书面通知申请工伤认定的职工或者其近亲属和该职工所在单位。</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hint="eastAsia" w:ascii="宋体" w:hAnsi="宋体" w:cs="宋体"/>
                <w:color w:val="000000"/>
                <w:sz w:val="21"/>
                <w:szCs w:val="21"/>
              </w:rPr>
            </w:pPr>
            <w:r>
              <w:rPr>
                <w:rFonts w:hint="eastAsia" w:ascii="宋体" w:hAnsi="宋体" w:cs="宋体"/>
                <w:color w:val="000000"/>
                <w:sz w:val="21"/>
                <w:szCs w:val="21"/>
              </w:rPr>
              <w:t>社会保险行政部门对受理的事实清楚、权利义务明确的工伤认定申请，应当在15日内作出工伤认定的决定。</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作出工伤认定决定需要以司法机关或者有关行政主管部门的结论为依据的，在司法机关或者有关行政主管部门尚未作出结论期间，作出工伤认定决定的时限中止。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17</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通办范围</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18</w:t>
            </w:r>
          </w:p>
        </w:tc>
        <w:tc>
          <w:tcPr>
            <w:tcW w:w="1311"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办结时限</w:t>
            </w: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时限</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自受理之日起</w:t>
            </w:r>
            <w:r>
              <w:rPr>
                <w:rFonts w:ascii="宋体" w:hAnsi="宋体" w:cs="宋体"/>
                <w:sz w:val="21"/>
                <w:szCs w:val="21"/>
              </w:rPr>
              <w:t>60</w:t>
            </w:r>
            <w:r>
              <w:rPr>
                <w:rFonts w:hint="eastAsia" w:ascii="宋体" w:hAnsi="宋体" w:cs="宋体"/>
                <w:sz w:val="21"/>
                <w:szCs w:val="21"/>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p>
        </w:tc>
        <w:tc>
          <w:tcPr>
            <w:tcW w:w="131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color w:val="000000"/>
                <w:sz w:val="28"/>
                <w:szCs w:val="28"/>
              </w:rPr>
              <w:t>承诺办</w:t>
            </w:r>
            <w:r>
              <w:rPr>
                <w:rFonts w:hint="eastAsia" w:ascii="方正小标宋简体" w:hAnsi="宋体" w:eastAsia="方正小标宋简体" w:cs="方正小标宋简体"/>
                <w:sz w:val="28"/>
                <w:szCs w:val="28"/>
              </w:rPr>
              <w:t>结</w:t>
            </w:r>
          </w:p>
          <w:p>
            <w:pPr>
              <w:keepNext w:val="0"/>
              <w:keepLines w:val="0"/>
              <w:pageBreakBefore w:val="0"/>
              <w:widowControl w:val="0"/>
              <w:kinsoku/>
              <w:wordWrap/>
              <w:overflowPunct/>
              <w:topLinePunct w:val="0"/>
              <w:autoSpaceDE/>
              <w:autoSpaceDN/>
              <w:bidi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时限</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45</w:t>
            </w:r>
            <w:r>
              <w:rPr>
                <w:rFonts w:hint="eastAsia" w:ascii="宋体" w:hAnsi="宋体" w:cs="宋体"/>
                <w:sz w:val="21"/>
                <w:szCs w:val="21"/>
              </w:rPr>
              <w:t>日</w:t>
            </w:r>
            <w:r>
              <w:rPr>
                <w:rFonts w:hint="eastAsia" w:ascii="宋体" w:hAnsi="宋体" w:cs="宋体"/>
                <w:color w:val="000000"/>
                <w:sz w:val="21"/>
                <w:szCs w:val="21"/>
              </w:rPr>
              <w:t>。对事实清楚、权利义务明确的工伤认定申请，在受理之后</w:t>
            </w:r>
            <w:r>
              <w:rPr>
                <w:rFonts w:ascii="宋体" w:hAnsi="宋体" w:cs="宋体"/>
                <w:color w:val="000000"/>
                <w:sz w:val="21"/>
                <w:szCs w:val="21"/>
              </w:rPr>
              <w:t>15</w:t>
            </w:r>
            <w:r>
              <w:rPr>
                <w:rFonts w:hint="eastAsia" w:ascii="宋体" w:hAnsi="宋体" w:cs="宋体"/>
                <w:color w:val="000000"/>
                <w:sz w:val="21"/>
                <w:szCs w:val="21"/>
              </w:rPr>
              <w:t>日内作出工伤认定决定。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8439"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cs="方正小标宋简体"/>
                <w:sz w:val="28"/>
                <w:szCs w:val="28"/>
              </w:rPr>
            </w:pPr>
            <w:r>
              <w:rPr>
                <w:rFonts w:ascii="方正小标宋简体" w:hAnsi="微软雅黑" w:eastAsia="方正小标宋简体" w:cs="方正小标宋简体"/>
                <w:sz w:val="28"/>
                <w:szCs w:val="28"/>
              </w:rPr>
              <w:t>19</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sz w:val="28"/>
                <w:szCs w:val="28"/>
              </w:rPr>
            </w:pPr>
            <w:r>
              <w:rPr>
                <w:rFonts w:hint="eastAsia" w:ascii="方正小标宋简体" w:hAnsi="微软雅黑" w:eastAsia="方正小标宋简体" w:cs="方正小标宋简体"/>
                <w:sz w:val="28"/>
                <w:szCs w:val="28"/>
              </w:rPr>
              <w:t>实施条件</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hint="eastAsia" w:ascii="宋体" w:hAnsi="宋体" w:cs="宋体"/>
                <w:sz w:val="21"/>
                <w:szCs w:val="21"/>
              </w:rPr>
            </w:pPr>
            <w:r>
              <w:rPr>
                <w:rFonts w:hint="eastAsia" w:ascii="宋体" w:hAnsi="宋体" w:cs="宋体"/>
                <w:sz w:val="21"/>
                <w:szCs w:val="21"/>
              </w:rPr>
              <w:t>《工伤保险条例》（国务院令第586号，2010年12月20日修订发布）</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第十四条</w:t>
            </w:r>
            <w:r>
              <w:rPr>
                <w:rFonts w:ascii="宋体" w:hAnsi="宋体" w:cs="宋体"/>
                <w:sz w:val="21"/>
                <w:szCs w:val="21"/>
              </w:rPr>
              <w:t xml:space="preserve">  </w:t>
            </w:r>
            <w:r>
              <w:rPr>
                <w:rFonts w:hint="eastAsia" w:ascii="宋体" w:hAnsi="宋体" w:cs="宋体"/>
                <w:sz w:val="21"/>
                <w:szCs w:val="21"/>
              </w:rPr>
              <w:t>职工有下列情形之一的，应当认定为工伤：</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（一）在工作时间和工作场所内，因工作原因受到事故伤害的；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（二）工作时间前后在工作场所内，从事与工作有关的预备性或者收尾性工作受到事故伤害的；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（三）在工作时间和工作场所内，因履行工作职责受到暴力等意外伤害的；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（四）患职业病的；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（五）因工外出期间，由于工作原因受到伤害或者发生事故下落不明的；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（六）在上下班途中，受到非本人主要责任的交通事故或者城市轨道交通、客运轮渡、火车事故伤害的；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（七）法律、行政法规规定应当认定为工伤的其他情形。</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第十五条</w:t>
            </w:r>
            <w:r>
              <w:rPr>
                <w:rFonts w:ascii="宋体" w:hAnsi="宋体" w:cs="宋体"/>
                <w:sz w:val="21"/>
                <w:szCs w:val="21"/>
              </w:rPr>
              <w:t xml:space="preserve">  </w:t>
            </w:r>
            <w:r>
              <w:rPr>
                <w:rFonts w:hint="eastAsia" w:ascii="宋体" w:hAnsi="宋体" w:cs="宋体"/>
                <w:sz w:val="21"/>
                <w:szCs w:val="21"/>
              </w:rPr>
              <w:t>职工有下列情形之一的，视同工伤：</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（一）在工作时间和工作岗位，突发疾病死亡或者在</w:t>
            </w:r>
            <w:r>
              <w:rPr>
                <w:rFonts w:ascii="宋体" w:hAnsi="宋体" w:cs="宋体"/>
                <w:sz w:val="21"/>
                <w:szCs w:val="21"/>
              </w:rPr>
              <w:t>48</w:t>
            </w:r>
            <w:r>
              <w:rPr>
                <w:rFonts w:hint="eastAsia" w:ascii="宋体" w:hAnsi="宋体" w:cs="宋体"/>
                <w:sz w:val="21"/>
                <w:szCs w:val="21"/>
              </w:rPr>
              <w:t>小时之内经抢救无效死亡的；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（二）在抢险救灾等维护国家利益、公共利益活动中受到伤害的；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（三）职工原在军队服役，因战、因公负伤致残，已取得革命伤残军人证，到用人单位后旧伤复发的。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职工有前款第（一）项、第（二）项情形的，按照本条例的有关规定享受工伤保险待遇；职工有前款第（三）项情形的，按照本条例的有关规定享受除一次性伤残补助金以外的工伤保险待遇。</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第十六条</w:t>
            </w:r>
            <w:r>
              <w:rPr>
                <w:rFonts w:ascii="宋体" w:hAnsi="宋体" w:cs="宋体"/>
                <w:sz w:val="21"/>
                <w:szCs w:val="21"/>
              </w:rPr>
              <w:t xml:space="preserve">  </w:t>
            </w:r>
            <w:r>
              <w:rPr>
                <w:rFonts w:hint="eastAsia" w:ascii="宋体" w:hAnsi="宋体" w:cs="宋体"/>
                <w:sz w:val="21"/>
                <w:szCs w:val="21"/>
              </w:rPr>
              <w:t>职工符合本条例第十四条、第十五条的规定，但是有下列情形之一的，不得认定为工伤或者视同工伤：</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（一）故意犯罪的；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（二）醉酒或者吸毒的；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（三）自残或者自杀的。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20</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申请材料</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b/>
                <w:bCs/>
                <w:sz w:val="21"/>
                <w:szCs w:val="21"/>
              </w:rPr>
            </w:pPr>
            <w:bookmarkStart w:id="0" w:name="BM4"/>
            <w:bookmarkEnd w:id="0"/>
            <w:r>
              <w:rPr>
                <w:rFonts w:hint="eastAsia" w:ascii="宋体" w:hAnsi="宋体" w:cs="宋体"/>
                <w:sz w:val="21"/>
                <w:szCs w:val="21"/>
              </w:rPr>
              <w:t>申请材料目录、申请报告、申请表空表、示范文本详见附件</w:t>
            </w:r>
            <w:r>
              <w:rPr>
                <w:rFonts w:hint="eastAsia" w:ascii="宋体" w:hAnsi="宋体" w:cs="宋体"/>
                <w:sz w:val="21"/>
                <w:szCs w:val="21"/>
                <w:lang w:eastAsia="zh-CN"/>
              </w:rPr>
              <w:t>69-</w:t>
            </w:r>
            <w:r>
              <w:rPr>
                <w:rFonts w:ascii="宋体" w:hAnsi="宋体" w:cs="宋体"/>
                <w:sz w:val="21"/>
                <w:szCs w:val="21"/>
              </w:rPr>
              <w:t>1-2</w:t>
            </w:r>
            <w:r>
              <w:rPr>
                <w:rFonts w:hint="eastAsia" w:ascii="宋体" w:hAnsi="宋体" w:cs="宋体"/>
                <w:sz w:val="21"/>
                <w:szCs w:val="21"/>
              </w:rPr>
              <w:t>、</w:t>
            </w:r>
            <w:r>
              <w:rPr>
                <w:rFonts w:hint="eastAsia" w:ascii="宋体" w:hAnsi="宋体" w:cs="宋体"/>
                <w:sz w:val="21"/>
                <w:szCs w:val="21"/>
                <w:lang w:eastAsia="zh-CN"/>
              </w:rPr>
              <w:t>69-</w:t>
            </w:r>
            <w:r>
              <w:rPr>
                <w:rFonts w:ascii="宋体" w:hAnsi="宋体" w:cs="宋体"/>
                <w:sz w:val="21"/>
                <w:szCs w:val="21"/>
              </w:rPr>
              <w:t>1-3</w:t>
            </w:r>
            <w:r>
              <w:rPr>
                <w:rFonts w:hint="eastAsia" w:ascii="宋体" w:hAnsi="宋体" w:cs="宋体"/>
                <w:sz w:val="21"/>
                <w:szCs w:val="21"/>
              </w:rPr>
              <w:t>、</w:t>
            </w:r>
            <w:r>
              <w:rPr>
                <w:rFonts w:hint="eastAsia" w:ascii="宋体" w:hAnsi="宋体" w:cs="宋体"/>
                <w:sz w:val="21"/>
                <w:szCs w:val="21"/>
                <w:lang w:eastAsia="zh-CN"/>
              </w:rPr>
              <w:t>69-</w:t>
            </w:r>
            <w:r>
              <w:rPr>
                <w:rFonts w:ascii="宋体" w:hAnsi="宋体" w:cs="宋体"/>
                <w:sz w:val="21"/>
                <w:szCs w:val="21"/>
              </w:rPr>
              <w:t>1-4</w:t>
            </w:r>
            <w:r>
              <w:rPr>
                <w:rFonts w:hint="eastAsia" w:ascii="宋体" w:hAnsi="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1210" w:hRule="atLeast"/>
          <w:jc w:val="center"/>
        </w:trPr>
        <w:tc>
          <w:tcPr>
            <w:tcW w:w="533"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21</w:t>
            </w:r>
          </w:p>
        </w:tc>
        <w:tc>
          <w:tcPr>
            <w:tcW w:w="1311"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特殊环节</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pacing w:val="-20"/>
                <w:sz w:val="28"/>
                <w:szCs w:val="28"/>
              </w:rPr>
            </w:pPr>
            <w:r>
              <w:rPr>
                <w:rFonts w:hint="eastAsia" w:ascii="方正小标宋简体" w:eastAsia="方正小标宋简体" w:cs="方正小标宋简体"/>
                <w:color w:val="000000"/>
                <w:spacing w:val="-20"/>
                <w:sz w:val="28"/>
                <w:szCs w:val="28"/>
              </w:rPr>
              <w:t>（含中介服务）</w:t>
            </w: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环节名称</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FF0000"/>
                <w:kern w:val="0"/>
                <w:sz w:val="21"/>
                <w:szCs w:val="21"/>
              </w:rPr>
            </w:pPr>
            <w:r>
              <w:rPr>
                <w:rFonts w:hint="eastAsia" w:ascii="宋体" w:hAnsi="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2002" w:hRule="atLeast"/>
          <w:jc w:val="center"/>
        </w:trPr>
        <w:tc>
          <w:tcPr>
            <w:tcW w:w="533"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p>
        </w:tc>
        <w:tc>
          <w:tcPr>
            <w:tcW w:w="131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jc w:val="center"/>
              <w:textAlignment w:val="auto"/>
              <w:outlineLvl w:val="9"/>
              <w:rPr>
                <w:rFonts w:ascii="方正小标宋简体" w:hAnsi="宋体" w:eastAsia="方正小标宋简体"/>
                <w:color w:val="FF0000"/>
                <w:kern w:val="0"/>
                <w:sz w:val="28"/>
                <w:szCs w:val="28"/>
              </w:rPr>
            </w:pPr>
            <w:r>
              <w:rPr>
                <w:rFonts w:hint="eastAsia" w:ascii="方正小标宋简体" w:hAnsi="宋体" w:eastAsia="方正小标宋简体" w:cs="方正小标宋简体"/>
                <w:color w:val="000000"/>
                <w:sz w:val="28"/>
                <w:szCs w:val="28"/>
              </w:rPr>
              <w:t>办结时限</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22</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审查方式及标准</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审查方式：书面审查。标准如下：</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（一）申请书（表）的审查标准</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1.</w:t>
            </w:r>
            <w:r>
              <w:rPr>
                <w:rFonts w:hint="eastAsia" w:ascii="宋体" w:hAnsi="宋体" w:cs="宋体"/>
                <w:sz w:val="21"/>
                <w:szCs w:val="21"/>
              </w:rPr>
              <w:t>申请人应如实填写各项内容，对提交材料的真实性、完整性负责，不得虚构、伪造或编造事实；</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2.</w:t>
            </w:r>
            <w:r>
              <w:rPr>
                <w:rFonts w:hint="eastAsia" w:ascii="宋体" w:hAnsi="宋体" w:cs="宋体"/>
                <w:sz w:val="21"/>
                <w:szCs w:val="21"/>
              </w:rPr>
              <w:t>文书应使用钢笔和能够长期保持字迹的墨水填写或打印，做到字迹清楚、文字规范、文面整洁，不得涂改。文书设定的栏目，应逐项填写完整、准确；</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3.</w:t>
            </w:r>
            <w:r>
              <w:rPr>
                <w:rFonts w:hint="eastAsia" w:ascii="宋体" w:hAnsi="宋体" w:cs="宋体"/>
                <w:sz w:val="21"/>
                <w:szCs w:val="21"/>
              </w:rPr>
              <w:t>申请材料中的表格应使用国际标准</w:t>
            </w:r>
            <w:r>
              <w:rPr>
                <w:rFonts w:ascii="宋体" w:hAnsi="宋体" w:cs="宋体"/>
                <w:sz w:val="21"/>
                <w:szCs w:val="21"/>
              </w:rPr>
              <w:t>A4</w:t>
            </w:r>
            <w:r>
              <w:rPr>
                <w:rFonts w:hint="eastAsia" w:ascii="宋体" w:hAnsi="宋体" w:cs="宋体"/>
                <w:sz w:val="21"/>
                <w:szCs w:val="21"/>
              </w:rPr>
              <w:t>或</w:t>
            </w:r>
            <w:r>
              <w:rPr>
                <w:rFonts w:ascii="宋体" w:hAnsi="宋体" w:cs="宋体"/>
                <w:sz w:val="21"/>
                <w:szCs w:val="21"/>
              </w:rPr>
              <w:t>A3</w:t>
            </w:r>
            <w:r>
              <w:rPr>
                <w:rFonts w:hint="eastAsia" w:ascii="宋体" w:hAnsi="宋体" w:cs="宋体"/>
                <w:sz w:val="21"/>
                <w:szCs w:val="21"/>
              </w:rPr>
              <w:t>型纸对开正面印制；</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4.</w:t>
            </w:r>
            <w:r>
              <w:rPr>
                <w:rFonts w:hint="eastAsia" w:ascii="宋体" w:hAnsi="宋体" w:cs="宋体"/>
                <w:sz w:val="21"/>
                <w:szCs w:val="21"/>
              </w:rPr>
              <w:t>相关申请表格应由申请相对人、申请单位填写并本人签名、加盖单位公章，没有单位印章的，应由其单位负责人签名。</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（二）证明文件等复印件的审查标准</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1.</w:t>
            </w:r>
            <w:r>
              <w:rPr>
                <w:rFonts w:hint="eastAsia" w:ascii="宋体" w:hAnsi="宋体" w:cs="宋体"/>
                <w:sz w:val="21"/>
                <w:szCs w:val="21"/>
              </w:rPr>
              <w:t>其他各项提交的材料应使用国际标准</w:t>
            </w:r>
            <w:r>
              <w:rPr>
                <w:rFonts w:ascii="宋体" w:hAnsi="宋体" w:cs="宋体"/>
                <w:sz w:val="21"/>
                <w:szCs w:val="21"/>
              </w:rPr>
              <w:t>A4</w:t>
            </w:r>
            <w:r>
              <w:rPr>
                <w:rFonts w:hint="eastAsia" w:ascii="宋体" w:hAnsi="宋体" w:cs="宋体"/>
                <w:sz w:val="21"/>
                <w:szCs w:val="21"/>
              </w:rPr>
              <w:t>型纸打印、复印或按照</w:t>
            </w:r>
            <w:r>
              <w:rPr>
                <w:rFonts w:ascii="宋体" w:hAnsi="宋体" w:cs="宋体"/>
                <w:sz w:val="21"/>
                <w:szCs w:val="21"/>
              </w:rPr>
              <w:t>A4</w:t>
            </w:r>
            <w:r>
              <w:rPr>
                <w:rFonts w:hint="eastAsia" w:ascii="宋体" w:hAnsi="宋体" w:cs="宋体"/>
                <w:sz w:val="21"/>
                <w:szCs w:val="21"/>
              </w:rPr>
              <w:t>型纸的规格装订；</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2.</w:t>
            </w:r>
            <w:r>
              <w:rPr>
                <w:rFonts w:hint="eastAsia" w:ascii="宋体" w:hAnsi="宋体" w:cs="宋体"/>
                <w:sz w:val="21"/>
                <w:szCs w:val="21"/>
              </w:rPr>
              <w:t>“证明文件”、“身份证复印件”等均为复印件，经申请人签名确认并注明日期，受理人员应现场核对复印件与原件是否一致；</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b/>
                <w:bCs/>
                <w:sz w:val="21"/>
                <w:szCs w:val="21"/>
              </w:rPr>
            </w:pPr>
            <w:r>
              <w:rPr>
                <w:rFonts w:ascii="宋体" w:hAnsi="宋体" w:cs="宋体"/>
                <w:sz w:val="21"/>
                <w:szCs w:val="21"/>
              </w:rPr>
              <w:t>3.</w:t>
            </w:r>
            <w:r>
              <w:rPr>
                <w:rFonts w:hint="eastAsia" w:ascii="宋体" w:hAnsi="宋体" w:cs="宋体"/>
                <w:sz w:val="21"/>
                <w:szCs w:val="21"/>
              </w:rPr>
              <w:t>申请个人或单位提供的材料应齐全并符合法定形式。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63"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23</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办理流程</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详见附件</w:t>
            </w:r>
            <w:r>
              <w:rPr>
                <w:rFonts w:hint="eastAsia" w:ascii="宋体" w:hAnsi="宋体" w:cs="宋体"/>
                <w:sz w:val="21"/>
                <w:szCs w:val="21"/>
                <w:lang w:eastAsia="zh-CN"/>
              </w:rPr>
              <w:t>69-</w:t>
            </w:r>
            <w:r>
              <w:rPr>
                <w:rFonts w:ascii="宋体" w:hAnsi="宋体" w:cs="宋体"/>
                <w:sz w:val="21"/>
                <w:szCs w:val="21"/>
              </w:rPr>
              <w:t>1-1</w:t>
            </w:r>
            <w:r>
              <w:rPr>
                <w:rFonts w:hint="eastAsia" w:ascii="宋体" w:hAnsi="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51"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24</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数量限制</w:t>
            </w:r>
          </w:p>
        </w:tc>
        <w:tc>
          <w:tcPr>
            <w:tcW w:w="7228" w:type="dxa"/>
            <w:gridSpan w:val="2"/>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无数量限制。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615" w:hRule="atLeast"/>
          <w:jc w:val="center"/>
        </w:trPr>
        <w:tc>
          <w:tcPr>
            <w:tcW w:w="533"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25</w:t>
            </w:r>
          </w:p>
        </w:tc>
        <w:tc>
          <w:tcPr>
            <w:tcW w:w="131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收费标准</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及其依据</w:t>
            </w:r>
          </w:p>
        </w:tc>
        <w:tc>
          <w:tcPr>
            <w:tcW w:w="1377" w:type="dxa"/>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是否收费</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jc w:val="left"/>
              <w:textAlignment w:val="auto"/>
              <w:outlineLvl w:val="9"/>
              <w:rPr>
                <w:rFonts w:ascii="宋体"/>
                <w:color w:val="000000"/>
                <w:sz w:val="21"/>
                <w:szCs w:val="21"/>
              </w:rPr>
            </w:pPr>
            <w:r>
              <w:rPr>
                <w:rFonts w:hint="eastAsia" w:ascii="宋体" w:hAnsi="宋体" w:cs="宋体"/>
                <w:color w:val="000000"/>
                <w:sz w:val="21"/>
                <w:szCs w:val="21"/>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257" w:hRule="atLeast"/>
          <w:jc w:val="center"/>
        </w:trPr>
        <w:tc>
          <w:tcPr>
            <w:tcW w:w="533"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p>
        </w:tc>
        <w:tc>
          <w:tcPr>
            <w:tcW w:w="131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p>
        </w:tc>
        <w:tc>
          <w:tcPr>
            <w:tcW w:w="1377" w:type="dxa"/>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收费标准</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jc w:val="left"/>
              <w:textAlignment w:val="auto"/>
              <w:outlineLvl w:val="9"/>
              <w:rPr>
                <w:rFonts w:ascii="宋体"/>
                <w:color w:val="000000"/>
                <w:sz w:val="21"/>
                <w:szCs w:val="21"/>
              </w:rPr>
            </w:pPr>
            <w:r>
              <w:rPr>
                <w:rFonts w:hint="eastAsia" w:ascii="宋体" w:hAnsi="宋体" w:cs="宋体"/>
                <w:color w:val="000000"/>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21" w:hRule="atLeast"/>
          <w:jc w:val="center"/>
        </w:trPr>
        <w:tc>
          <w:tcPr>
            <w:tcW w:w="533"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p>
        </w:tc>
        <w:tc>
          <w:tcPr>
            <w:tcW w:w="131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p>
        </w:tc>
        <w:tc>
          <w:tcPr>
            <w:tcW w:w="1377" w:type="dxa"/>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收费依据</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26</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eastAsia="方正小标宋简体" w:cs="方正小标宋简体"/>
                <w:color w:val="000000"/>
                <w:sz w:val="28"/>
                <w:szCs w:val="28"/>
              </w:rPr>
              <w:t>结果名称</w:t>
            </w:r>
          </w:p>
        </w:tc>
        <w:tc>
          <w:tcPr>
            <w:tcW w:w="7228" w:type="dxa"/>
            <w:gridSpan w:val="2"/>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sz w:val="21"/>
                <w:szCs w:val="21"/>
              </w:rPr>
              <w:t>柳州市人力资源和社会保障局认定工伤决定书</w:t>
            </w:r>
            <w:r>
              <w:rPr>
                <w:rFonts w:ascii="宋体" w:hAnsi="宋体" w:cs="宋体"/>
                <w:sz w:val="21"/>
                <w:szCs w:val="21"/>
              </w:rPr>
              <w:t>/</w:t>
            </w:r>
            <w:r>
              <w:rPr>
                <w:rFonts w:hint="eastAsia" w:ascii="宋体" w:hAnsi="宋体" w:cs="宋体"/>
                <w:sz w:val="21"/>
                <w:szCs w:val="21"/>
              </w:rPr>
              <w:t>柳州市人力资源和社会保障局不予认定工伤决定书</w:t>
            </w:r>
            <w:r>
              <w:rPr>
                <w:rFonts w:hint="eastAsia" w:ascii="宋体" w:hAnsi="宋体" w:cs="宋体"/>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27</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eastAsia="方正小标宋简体" w:cs="方正小标宋简体"/>
                <w:color w:val="000000"/>
                <w:sz w:val="28"/>
                <w:szCs w:val="28"/>
              </w:rPr>
              <w:t>结果样本</w:t>
            </w:r>
          </w:p>
        </w:tc>
        <w:tc>
          <w:tcPr>
            <w:tcW w:w="7228" w:type="dxa"/>
            <w:gridSpan w:val="2"/>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详见附件</w:t>
            </w:r>
            <w:r>
              <w:rPr>
                <w:rFonts w:hint="eastAsia" w:ascii="宋体" w:hAnsi="宋体" w:cs="宋体"/>
                <w:color w:val="000000"/>
                <w:sz w:val="21"/>
                <w:szCs w:val="21"/>
                <w:lang w:eastAsia="zh-CN"/>
              </w:rPr>
              <w:t>69-</w:t>
            </w:r>
            <w:r>
              <w:rPr>
                <w:rFonts w:ascii="宋体" w:hAnsi="宋体" w:cs="宋体"/>
                <w:color w:val="000000"/>
                <w:sz w:val="21"/>
                <w:szCs w:val="21"/>
              </w:rPr>
              <w:t>1-5</w:t>
            </w:r>
            <w:r>
              <w:rPr>
                <w:rFonts w:hint="eastAsia" w:ascii="宋体" w:hAnsi="宋体" w:cs="宋体"/>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28</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办件类型</w:t>
            </w:r>
          </w:p>
        </w:tc>
        <w:tc>
          <w:tcPr>
            <w:tcW w:w="7228" w:type="dxa"/>
            <w:gridSpan w:val="2"/>
            <w:tcBorders>
              <w:bottom w:val="nil"/>
            </w:tcBorders>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承诺件。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29</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办理形式</w:t>
            </w:r>
          </w:p>
        </w:tc>
        <w:tc>
          <w:tcPr>
            <w:tcW w:w="7228" w:type="dxa"/>
            <w:gridSpan w:val="2"/>
            <w:tcBorders>
              <w:bottom w:val="nil"/>
            </w:tcBorders>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kern w:val="0"/>
                <w:sz w:val="21"/>
                <w:szCs w:val="21"/>
              </w:rPr>
              <w:t>窗口办理。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30</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预约办理</w:t>
            </w:r>
          </w:p>
        </w:tc>
        <w:tc>
          <w:tcPr>
            <w:tcW w:w="7228" w:type="dxa"/>
            <w:gridSpan w:val="2"/>
            <w:tcBorders>
              <w:bottom w:val="nil"/>
            </w:tcBorders>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不可预约。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31</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网上支付</w:t>
            </w:r>
          </w:p>
        </w:tc>
        <w:tc>
          <w:tcPr>
            <w:tcW w:w="7228" w:type="dxa"/>
            <w:gridSpan w:val="2"/>
            <w:tcBorders>
              <w:bottom w:val="nil"/>
            </w:tcBorders>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不可网上支付。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32</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物流快递</w:t>
            </w:r>
          </w:p>
        </w:tc>
        <w:tc>
          <w:tcPr>
            <w:tcW w:w="7228" w:type="dxa"/>
            <w:gridSpan w:val="2"/>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color w:val="000000"/>
                <w:sz w:val="21"/>
                <w:szCs w:val="21"/>
              </w:rPr>
              <w:t>自取。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78"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33</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r>
              <w:rPr>
                <w:rFonts w:hint="eastAsia" w:ascii="方正小标宋简体" w:eastAsia="方正小标宋简体" w:cs="方正小标宋简体"/>
                <w:color w:val="000000"/>
                <w:sz w:val="28"/>
                <w:szCs w:val="28"/>
              </w:rPr>
              <w:t>运行系统</w:t>
            </w:r>
          </w:p>
        </w:tc>
        <w:tc>
          <w:tcPr>
            <w:tcW w:w="7228" w:type="dxa"/>
            <w:gridSpan w:val="2"/>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b/>
                <w:bCs/>
                <w:sz w:val="21"/>
                <w:szCs w:val="21"/>
              </w:rPr>
            </w:pPr>
            <w:r>
              <w:rPr>
                <w:rFonts w:hint="eastAsia" w:ascii="宋体" w:hAnsi="宋体" w:cs="宋体"/>
                <w:color w:val="000000"/>
                <w:sz w:val="21"/>
                <w:szCs w:val="21"/>
              </w:rPr>
              <w:t>自治区政务服务通用软件系统。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34</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highlight w:val="red"/>
              </w:rPr>
            </w:pPr>
            <w:r>
              <w:rPr>
                <w:rFonts w:hint="eastAsia" w:ascii="方正小标宋简体" w:eastAsia="方正小标宋简体" w:cs="方正小标宋简体"/>
                <w:color w:val="000000"/>
                <w:sz w:val="28"/>
                <w:szCs w:val="28"/>
              </w:rPr>
              <w:t>常见问题及注意事项</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哪种情况可以认定为工伤？</w:t>
            </w:r>
          </w:p>
          <w:p>
            <w:pPr>
              <w:keepNext w:val="0"/>
              <w:keepLines w:val="0"/>
              <w:pageBreakBefore w:val="0"/>
              <w:widowControl w:val="0"/>
              <w:kinsoku/>
              <w:wordWrap/>
              <w:overflowPunct/>
              <w:topLinePunct w:val="0"/>
              <w:autoSpaceDE/>
              <w:autoSpaceDN/>
              <w:bidi w:val="0"/>
              <w:spacing w:line="400" w:lineRule="exact"/>
              <w:ind w:left="414" w:leftChars="138" w:right="0" w:rightChars="0" w:firstLine="0" w:firstLineChars="0"/>
              <w:textAlignment w:val="auto"/>
              <w:outlineLvl w:val="9"/>
              <w:rPr>
                <w:rFonts w:ascii="宋体"/>
                <w:sz w:val="21"/>
                <w:szCs w:val="21"/>
              </w:rPr>
            </w:pPr>
            <w:r>
              <w:rPr>
                <w:rFonts w:hint="eastAsia" w:ascii="宋体" w:hAnsi="宋体" w:cs="宋体"/>
                <w:sz w:val="21"/>
                <w:szCs w:val="21"/>
              </w:rPr>
              <w:t>答《工伤保险条例》（国务院令第586号，2010年12月20日修订发布）第十四条</w:t>
            </w:r>
            <w:r>
              <w:rPr>
                <w:rFonts w:ascii="宋体" w:hAnsi="宋体" w:cs="宋体"/>
                <w:sz w:val="21"/>
                <w:szCs w:val="21"/>
              </w:rPr>
              <w:t xml:space="preserve">  </w:t>
            </w:r>
            <w:r>
              <w:rPr>
                <w:rFonts w:hint="eastAsia" w:ascii="宋体" w:hAnsi="宋体" w:cs="宋体"/>
                <w:sz w:val="21"/>
                <w:szCs w:val="21"/>
              </w:rPr>
              <w:t>职工有下列情形之一的，应当认定为工伤：</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（一）在工作时间和工作场所内，因工作原因受到事故伤害的；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（二）工作时间前后在工作场所内，从事与工作有关的预备性或者收尾性工作受到事故伤害的；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（三）在工作时间和工作场所内，因履行工作职责受到暴力等意外伤害的；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（四）患职业病的；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（五）因工外出期间，由于工作原因受到伤害或者发生事故下落不明的；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（六）在上下班途中，受到非本人主要责任的交通事故或者城市轨道交通、客运轮渡、火车事故伤害的；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（七）法律、行政法规规定应当认定为工伤的其他情形。</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第十五条</w:t>
            </w:r>
            <w:r>
              <w:rPr>
                <w:rFonts w:ascii="宋体" w:hAnsi="宋体" w:cs="宋体"/>
                <w:sz w:val="21"/>
                <w:szCs w:val="21"/>
              </w:rPr>
              <w:t xml:space="preserve">  </w:t>
            </w:r>
            <w:r>
              <w:rPr>
                <w:rFonts w:hint="eastAsia" w:ascii="宋体" w:hAnsi="宋体" w:cs="宋体"/>
                <w:sz w:val="21"/>
                <w:szCs w:val="21"/>
              </w:rPr>
              <w:t>职工有下列情形之一的，视同工伤：</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（一）在工作时间和工作岗位，突发疾病死亡或者在</w:t>
            </w:r>
            <w:r>
              <w:rPr>
                <w:rFonts w:ascii="宋体" w:hAnsi="宋体" w:cs="宋体"/>
                <w:sz w:val="21"/>
                <w:szCs w:val="21"/>
              </w:rPr>
              <w:t>48</w:t>
            </w:r>
            <w:r>
              <w:rPr>
                <w:rFonts w:hint="eastAsia" w:ascii="宋体" w:hAnsi="宋体" w:cs="宋体"/>
                <w:sz w:val="21"/>
                <w:szCs w:val="21"/>
              </w:rPr>
              <w:t>小时之内经抢救无效死亡的；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（二）在抢险救灾等维护国家利益、公共利益活动中受到伤害的；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（三）职工原在军队服役，因战、因公负伤致残，已取得革命伤残军人证，到用人单位后旧伤复发的。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职工有前款第（一）项、第（二）项情形的，按照本条例的有关规定享受工伤保险待遇；职工有前款第（三）项情形的，按照本条例的有关规定享受除一次性伤残补助金以外的工伤保险待遇。</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第十六条</w:t>
            </w:r>
            <w:r>
              <w:rPr>
                <w:rFonts w:ascii="宋体" w:hAnsi="宋体" w:cs="宋体"/>
                <w:sz w:val="21"/>
                <w:szCs w:val="21"/>
              </w:rPr>
              <w:t xml:space="preserve">  </w:t>
            </w:r>
            <w:r>
              <w:rPr>
                <w:rFonts w:hint="eastAsia" w:ascii="宋体" w:hAnsi="宋体" w:cs="宋体"/>
                <w:sz w:val="21"/>
                <w:szCs w:val="21"/>
              </w:rPr>
              <w:t>职工符合本条例第十四条、第十五条的规定，但是有下列情形之一的，不得认定为工伤或者视同工伤：</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（一）故意犯罪的；</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（二）醉酒或者吸毒的；</w:t>
            </w:r>
          </w:p>
          <w:p>
            <w:pPr>
              <w:keepNext w:val="0"/>
              <w:keepLines w:val="0"/>
              <w:pageBreakBefore w:val="0"/>
              <w:widowControl w:val="0"/>
              <w:tabs>
                <w:tab w:val="left" w:pos="1183"/>
              </w:tabs>
              <w:kinsoku/>
              <w:wordWrap/>
              <w:overflowPunct/>
              <w:topLinePunct w:val="0"/>
              <w:autoSpaceDE/>
              <w:autoSpaceDN/>
              <w:bidi w:val="0"/>
              <w:spacing w:line="400" w:lineRule="exact"/>
              <w:ind w:right="0" w:rightChars="0" w:firstLine="420" w:firstLineChars="200"/>
              <w:textAlignment w:val="auto"/>
              <w:outlineLvl w:val="9"/>
              <w:rPr>
                <w:rFonts w:ascii="宋体"/>
                <w:sz w:val="21"/>
                <w:szCs w:val="21"/>
                <w:u w:val="single"/>
              </w:rPr>
            </w:pPr>
            <w:r>
              <w:rPr>
                <w:rFonts w:hint="eastAsia" w:ascii="宋体" w:hAnsi="宋体" w:cs="宋体"/>
                <w:sz w:val="21"/>
                <w:szCs w:val="21"/>
              </w:rPr>
              <w:t>（三）自残或者自杀的。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cs="方正小标宋简体"/>
                <w:sz w:val="28"/>
                <w:szCs w:val="28"/>
              </w:rPr>
            </w:pPr>
            <w:r>
              <w:rPr>
                <w:rFonts w:ascii="方正小标宋简体" w:hAnsi="微软雅黑" w:eastAsia="方正小标宋简体" w:cs="方正小标宋简体"/>
                <w:sz w:val="28"/>
                <w:szCs w:val="28"/>
              </w:rPr>
              <w:t>35</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sz w:val="28"/>
                <w:szCs w:val="28"/>
              </w:rPr>
            </w:pPr>
            <w:r>
              <w:rPr>
                <w:rFonts w:hint="eastAsia" w:ascii="方正小标宋简体" w:hAnsi="微软雅黑" w:eastAsia="方正小标宋简体" w:cs="方正小标宋简体"/>
                <w:sz w:val="28"/>
                <w:szCs w:val="28"/>
              </w:rPr>
              <w:t>责任事项</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1.</w:t>
            </w:r>
            <w:r>
              <w:rPr>
                <w:rFonts w:hint="eastAsia" w:ascii="宋体" w:hAnsi="宋体" w:cs="宋体"/>
                <w:sz w:val="21"/>
                <w:szCs w:val="21"/>
              </w:rPr>
              <w:t>受理阶段责任：对工伤相关材料进行审查，依法能够受理的进行受理，不能受理的，对申请人说明理由。</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2.</w:t>
            </w:r>
            <w:r>
              <w:rPr>
                <w:rFonts w:hint="eastAsia" w:ascii="宋体" w:hAnsi="宋体" w:cs="宋体"/>
                <w:sz w:val="21"/>
                <w:szCs w:val="21"/>
              </w:rPr>
              <w:t>审查阶段责任：按程序核查工伤认定相关材料，出具工伤认定书。</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3.</w:t>
            </w:r>
            <w:r>
              <w:rPr>
                <w:rFonts w:hint="eastAsia" w:ascii="宋体" w:hAnsi="宋体" w:cs="宋体"/>
                <w:sz w:val="21"/>
                <w:szCs w:val="21"/>
              </w:rPr>
              <w:t>执行阶段责任：经单位负责人审查后，将确认结果书面告知申请人。</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kern w:val="0"/>
                <w:sz w:val="21"/>
                <w:szCs w:val="21"/>
              </w:rPr>
            </w:pPr>
            <w:r>
              <w:rPr>
                <w:rFonts w:ascii="宋体" w:hAnsi="宋体" w:cs="宋体"/>
                <w:sz w:val="21"/>
                <w:szCs w:val="21"/>
              </w:rPr>
              <w:t>4.</w:t>
            </w:r>
            <w:r>
              <w:rPr>
                <w:rFonts w:hint="eastAsia" w:ascii="宋体" w:hAnsi="宋体" w:cs="宋体"/>
                <w:sz w:val="21"/>
                <w:szCs w:val="21"/>
              </w:rPr>
              <w:t>法律法规规定的其他责任。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36</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追责情形</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因履行或不正确履行行政职责，有下列情形的，行政机关及相关工作人员应承担相应责任：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ascii="宋体" w:hAnsi="宋体" w:cs="宋体"/>
                <w:color w:val="000000"/>
                <w:sz w:val="21"/>
                <w:szCs w:val="21"/>
              </w:rPr>
              <w:t>1.</w:t>
            </w:r>
            <w:r>
              <w:rPr>
                <w:rFonts w:hint="eastAsia" w:ascii="宋体" w:hAnsi="宋体" w:cs="宋体"/>
                <w:color w:val="000000"/>
                <w:sz w:val="21"/>
                <w:szCs w:val="21"/>
              </w:rPr>
              <w:t>玩忽职守、贻误工作的。</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ascii="宋体" w:hAnsi="宋体" w:cs="宋体"/>
                <w:color w:val="000000"/>
                <w:sz w:val="21"/>
                <w:szCs w:val="21"/>
              </w:rPr>
              <w:t>2.</w:t>
            </w:r>
            <w:r>
              <w:rPr>
                <w:rFonts w:hint="eastAsia" w:ascii="宋体" w:hAnsi="宋体" w:cs="宋体"/>
                <w:color w:val="000000"/>
                <w:sz w:val="21"/>
                <w:szCs w:val="21"/>
              </w:rPr>
              <w:t>违反廉政纪律行为的。</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ascii="宋体" w:hAnsi="宋体" w:cs="宋体"/>
                <w:color w:val="000000"/>
                <w:sz w:val="21"/>
                <w:szCs w:val="21"/>
              </w:rPr>
              <w:t>3.</w:t>
            </w:r>
            <w:r>
              <w:rPr>
                <w:rFonts w:hint="eastAsia" w:ascii="宋体" w:hAnsi="宋体" w:cs="宋体"/>
                <w:color w:val="000000"/>
                <w:sz w:val="21"/>
                <w:szCs w:val="21"/>
              </w:rPr>
              <w:t>滥用职权，侵害公民、法人或者其他组织合法权益的。</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泄露相关秘密、隐私的。</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ascii="宋体" w:hAnsi="宋体" w:cs="宋体"/>
                <w:color w:val="000000"/>
                <w:sz w:val="21"/>
                <w:szCs w:val="21"/>
              </w:rPr>
              <w:t>5.</w:t>
            </w:r>
            <w:r>
              <w:rPr>
                <w:rFonts w:hint="eastAsia" w:ascii="宋体" w:hAnsi="宋体" w:cs="宋体"/>
                <w:color w:val="000000"/>
                <w:sz w:val="21"/>
                <w:szCs w:val="21"/>
              </w:rPr>
              <w:t>违反公务员职业道德，工作作风懈怠、工作态度恶劣的。</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kern w:val="0"/>
                <w:sz w:val="21"/>
                <w:szCs w:val="21"/>
              </w:rPr>
            </w:pPr>
            <w:r>
              <w:rPr>
                <w:rFonts w:ascii="宋体" w:hAnsi="宋体" w:cs="宋体"/>
                <w:color w:val="000000"/>
                <w:sz w:val="21"/>
                <w:szCs w:val="21"/>
              </w:rPr>
              <w:t>6.</w:t>
            </w:r>
            <w:r>
              <w:rPr>
                <w:rFonts w:hint="eastAsia" w:ascii="宋体" w:hAnsi="宋体" w:cs="宋体"/>
                <w:color w:val="000000"/>
                <w:sz w:val="21"/>
                <w:szCs w:val="21"/>
              </w:rPr>
              <w:t>行政执法工作中推诿、拖延不办，或者无正当理由不配合、不协助其他机关行政执法工作的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68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37</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备注</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kern w:val="0"/>
                <w:sz w:val="21"/>
                <w:szCs w:val="21"/>
              </w:rPr>
            </w:pPr>
          </w:p>
        </w:tc>
      </w:tr>
    </w:tbl>
    <w:p>
      <w:pPr>
        <w:tabs>
          <w:tab w:val="left" w:pos="0"/>
        </w:tabs>
        <w:adjustRightInd w:val="0"/>
        <w:snapToGrid w:val="0"/>
        <w:spacing w:line="60" w:lineRule="exact"/>
        <w:rPr>
          <w:rFonts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center"/>
        <w:rPr>
          <w:rFonts w:ascii="方正小标宋简体" w:eastAsia="方正小标宋简体"/>
          <w:sz w:val="44"/>
          <w:szCs w:val="44"/>
          <w:shd w:val="clear" w:color="auto" w:fill="FFFFFF"/>
        </w:rPr>
      </w:pPr>
      <w:r>
        <w:rPr>
          <w:rFonts w:hint="eastAsia" w:ascii="方正小标宋简体" w:eastAsia="方正小标宋简体" w:cs="方正小标宋简体"/>
          <w:sz w:val="44"/>
          <w:szCs w:val="44"/>
          <w:shd w:val="clear" w:color="auto" w:fill="FFFFFF"/>
        </w:rPr>
        <w:t>廉政风险点</w:t>
      </w:r>
    </w:p>
    <w:p>
      <w:pPr>
        <w:adjustRightInd w:val="0"/>
        <w:snapToGrid w:val="0"/>
        <w:spacing w:line="240" w:lineRule="exact"/>
        <w:jc w:val="center"/>
        <w:rPr>
          <w:rFonts w:ascii="?????_GBK" w:eastAsia="Times New Roman"/>
          <w:sz w:val="44"/>
          <w:szCs w:val="44"/>
          <w:shd w:val="clear" w:color="auto" w:fill="FFFFFF"/>
        </w:rPr>
      </w:pPr>
    </w:p>
    <w:tbl>
      <w:tblPr>
        <w:tblStyle w:val="8"/>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
      <w:tblGrid>
        <w:gridCol w:w="1275"/>
        <w:gridCol w:w="2837"/>
        <w:gridCol w:w="1134"/>
        <w:gridCol w:w="1701"/>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7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Style w:val="6"/>
                <w:rFonts w:ascii="方正小标宋简体" w:hAnsi="微软雅黑" w:eastAsia="方正小标宋简体"/>
                <w:b w:val="0"/>
                <w:bCs w:val="0"/>
                <w:sz w:val="28"/>
                <w:szCs w:val="28"/>
              </w:rPr>
            </w:pPr>
            <w:r>
              <w:rPr>
                <w:rStyle w:val="6"/>
                <w:rFonts w:hint="eastAsia" w:ascii="方正小标宋简体" w:hAnsi="微软雅黑" w:eastAsia="方正小标宋简体" w:cs="方正小标宋简体"/>
                <w:sz w:val="28"/>
                <w:szCs w:val="28"/>
              </w:rPr>
              <w:t>风险点数量</w:t>
            </w:r>
          </w:p>
        </w:tc>
        <w:tc>
          <w:tcPr>
            <w:tcW w:w="283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Style w:val="6"/>
                <w:rFonts w:ascii="方正小标宋简体" w:hAnsi="微软雅黑" w:eastAsia="方正小标宋简体"/>
                <w:b w:val="0"/>
                <w:bCs w:val="0"/>
                <w:sz w:val="28"/>
                <w:szCs w:val="28"/>
              </w:rPr>
            </w:pPr>
            <w:r>
              <w:rPr>
                <w:rStyle w:val="6"/>
                <w:rFonts w:hint="eastAsia" w:ascii="方正小标宋简体" w:hAnsi="微软雅黑" w:eastAsia="方正小标宋简体" w:cs="方正小标宋简体"/>
                <w:sz w:val="28"/>
                <w:szCs w:val="28"/>
              </w:rPr>
              <w:t>表现形式</w:t>
            </w:r>
          </w:p>
        </w:tc>
        <w:tc>
          <w:tcPr>
            <w:tcW w:w="113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Style w:val="6"/>
                <w:rFonts w:ascii="方正小标宋简体" w:hAnsi="微软雅黑" w:eastAsia="方正小标宋简体"/>
                <w:b w:val="0"/>
                <w:bCs w:val="0"/>
                <w:sz w:val="28"/>
                <w:szCs w:val="28"/>
              </w:rPr>
            </w:pPr>
            <w:r>
              <w:rPr>
                <w:rStyle w:val="6"/>
                <w:rFonts w:hint="eastAsia" w:ascii="方正小标宋简体" w:hAnsi="微软雅黑" w:eastAsia="方正小标宋简体" w:cs="方正小标宋简体"/>
                <w:sz w:val="28"/>
                <w:szCs w:val="28"/>
              </w:rPr>
              <w:t>等级</w:t>
            </w:r>
          </w:p>
        </w:tc>
        <w:tc>
          <w:tcPr>
            <w:tcW w:w="170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Style w:val="6"/>
                <w:rFonts w:ascii="方正小标宋简体" w:hAnsi="微软雅黑" w:eastAsia="方正小标宋简体"/>
                <w:b w:val="0"/>
                <w:bCs w:val="0"/>
                <w:sz w:val="28"/>
                <w:szCs w:val="28"/>
              </w:rPr>
            </w:pPr>
            <w:r>
              <w:rPr>
                <w:rStyle w:val="6"/>
                <w:rFonts w:hint="eastAsia" w:ascii="方正小标宋简体" w:hAnsi="微软雅黑" w:eastAsia="方正小标宋简体" w:cs="方正小标宋简体"/>
                <w:sz w:val="28"/>
                <w:szCs w:val="28"/>
              </w:rPr>
              <w:t>防控措施</w:t>
            </w:r>
          </w:p>
        </w:tc>
        <w:tc>
          <w:tcPr>
            <w:tcW w:w="212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Style w:val="6"/>
                <w:rFonts w:ascii="方正小标宋简体" w:hAnsi="微软雅黑" w:eastAsia="方正小标宋简体"/>
                <w:b w:val="0"/>
                <w:bCs w:val="0"/>
                <w:sz w:val="28"/>
                <w:szCs w:val="28"/>
              </w:rPr>
            </w:pPr>
            <w:r>
              <w:rPr>
                <w:rStyle w:val="6"/>
                <w:rFonts w:hint="eastAsia" w:ascii="方正小标宋简体" w:hAnsi="微软雅黑" w:eastAsia="方正小标宋简体" w:cs="方正小标宋简体"/>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75"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b/>
                <w:bCs/>
                <w:sz w:val="21"/>
                <w:szCs w:val="21"/>
              </w:rPr>
            </w:pPr>
            <w:r>
              <w:rPr>
                <w:rStyle w:val="6"/>
                <w:rFonts w:ascii="宋体" w:hAnsi="宋体" w:cs="宋体"/>
                <w:sz w:val="21"/>
                <w:szCs w:val="21"/>
              </w:rPr>
              <w:t>4</w:t>
            </w:r>
          </w:p>
        </w:tc>
        <w:tc>
          <w:tcPr>
            <w:tcW w:w="283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cs="宋体"/>
                <w:sz w:val="21"/>
                <w:szCs w:val="21"/>
              </w:rPr>
              <w:t>1.</w:t>
            </w:r>
            <w:r>
              <w:rPr>
                <w:rFonts w:hint="eastAsia" w:ascii="宋体" w:hAnsi="宋体" w:cs="宋体"/>
                <w:sz w:val="21"/>
                <w:szCs w:val="21"/>
              </w:rPr>
              <w:t>审查环节：收受好处，对特定关系人的申请材料审查不严格、不公正</w:t>
            </w:r>
          </w:p>
        </w:tc>
        <w:tc>
          <w:tcPr>
            <w:tcW w:w="113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cs="宋体"/>
                <w:sz w:val="21"/>
                <w:szCs w:val="21"/>
              </w:rPr>
              <w:t>高</w:t>
            </w:r>
          </w:p>
        </w:tc>
        <w:tc>
          <w:tcPr>
            <w:tcW w:w="1701"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cs="宋体"/>
                <w:sz w:val="21"/>
                <w:szCs w:val="21"/>
              </w:rPr>
              <w:t>1.</w:t>
            </w:r>
            <w:r>
              <w:rPr>
                <w:rFonts w:hint="eastAsia" w:ascii="宋体" w:hAnsi="宋体" w:cs="宋体"/>
                <w:sz w:val="21"/>
                <w:szCs w:val="21"/>
              </w:rPr>
              <w:t>严格执行《工伤保险条例》等法律法规规范性文件；</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cs="宋体"/>
                <w:sz w:val="21"/>
                <w:szCs w:val="21"/>
              </w:rPr>
              <w:t>2.</w:t>
            </w:r>
            <w:r>
              <w:rPr>
                <w:rFonts w:hint="eastAsia" w:ascii="宋体" w:hAnsi="宋体" w:cs="宋体"/>
                <w:sz w:val="21"/>
                <w:szCs w:val="21"/>
              </w:rPr>
              <w:t>规范工作程序，加强监管。</w:t>
            </w:r>
          </w:p>
        </w:tc>
        <w:tc>
          <w:tcPr>
            <w:tcW w:w="212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cs="宋体"/>
                <w:sz w:val="21"/>
                <w:szCs w:val="21"/>
              </w:rPr>
              <w:t>政务服务中心人社窗口首问责任人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75"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p>
        </w:tc>
        <w:tc>
          <w:tcPr>
            <w:tcW w:w="283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cs="宋体"/>
                <w:sz w:val="21"/>
                <w:szCs w:val="21"/>
              </w:rPr>
              <w:t>2.</w:t>
            </w:r>
            <w:r>
              <w:rPr>
                <w:rFonts w:hint="eastAsia" w:ascii="宋体" w:hAnsi="宋体" w:cs="宋体"/>
                <w:sz w:val="21"/>
                <w:szCs w:val="21"/>
              </w:rPr>
              <w:t>审核环节：对特定关系人的申请材料不按照规定进行严格审核</w:t>
            </w:r>
          </w:p>
        </w:tc>
        <w:tc>
          <w:tcPr>
            <w:tcW w:w="113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cs="宋体"/>
                <w:sz w:val="21"/>
                <w:szCs w:val="21"/>
              </w:rPr>
              <w:t>低</w:t>
            </w:r>
          </w:p>
        </w:tc>
        <w:tc>
          <w:tcPr>
            <w:tcW w:w="170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p>
        </w:tc>
        <w:tc>
          <w:tcPr>
            <w:tcW w:w="212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cs="宋体"/>
                <w:kern w:val="0"/>
                <w:sz w:val="21"/>
                <w:szCs w:val="21"/>
              </w:rPr>
              <w:t>人社局工伤科</w:t>
            </w:r>
            <w:r>
              <w:rPr>
                <w:rFonts w:hint="eastAsia" w:ascii="宋体" w:hAnsi="宋体" w:cs="宋体"/>
                <w:sz w:val="21"/>
                <w:szCs w:val="21"/>
              </w:rPr>
              <w:t>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75"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p>
        </w:tc>
        <w:tc>
          <w:tcPr>
            <w:tcW w:w="283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cs="宋体"/>
                <w:sz w:val="21"/>
                <w:szCs w:val="21"/>
              </w:rPr>
              <w:t>3.</w:t>
            </w:r>
            <w:r>
              <w:rPr>
                <w:rFonts w:hint="eastAsia" w:ascii="宋体" w:hAnsi="宋体" w:cs="宋体"/>
                <w:sz w:val="21"/>
                <w:szCs w:val="21"/>
              </w:rPr>
              <w:t>相关领导没能严格审批、把关</w:t>
            </w:r>
          </w:p>
        </w:tc>
        <w:tc>
          <w:tcPr>
            <w:tcW w:w="113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cs="宋体"/>
                <w:sz w:val="21"/>
                <w:szCs w:val="21"/>
              </w:rPr>
              <w:t>中</w:t>
            </w:r>
          </w:p>
        </w:tc>
        <w:tc>
          <w:tcPr>
            <w:tcW w:w="170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p>
        </w:tc>
        <w:tc>
          <w:tcPr>
            <w:tcW w:w="212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cs="宋体"/>
                <w:kern w:val="0"/>
                <w:sz w:val="21"/>
                <w:szCs w:val="21"/>
              </w:rPr>
              <w:t>人社局工伤科科长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75"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p>
        </w:tc>
        <w:tc>
          <w:tcPr>
            <w:tcW w:w="283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cs="宋体"/>
                <w:sz w:val="21"/>
                <w:szCs w:val="21"/>
              </w:rPr>
              <w:t>4.</w:t>
            </w:r>
            <w:r>
              <w:rPr>
                <w:rFonts w:hint="eastAsia" w:ascii="宋体" w:hAnsi="宋体" w:cs="宋体"/>
                <w:sz w:val="21"/>
                <w:szCs w:val="21"/>
              </w:rPr>
              <w:t>对特定关系人的申请事项，不按照规定审议</w:t>
            </w:r>
          </w:p>
        </w:tc>
        <w:tc>
          <w:tcPr>
            <w:tcW w:w="113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cs="宋体"/>
                <w:sz w:val="21"/>
                <w:szCs w:val="21"/>
              </w:rPr>
              <w:t>高</w:t>
            </w:r>
          </w:p>
        </w:tc>
        <w:tc>
          <w:tcPr>
            <w:tcW w:w="170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p>
        </w:tc>
        <w:tc>
          <w:tcPr>
            <w:tcW w:w="212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cs="宋体"/>
                <w:sz w:val="21"/>
                <w:szCs w:val="21"/>
              </w:rPr>
              <w:t>分管局领导</w:t>
            </w:r>
          </w:p>
        </w:tc>
      </w:tr>
    </w:tbl>
    <w:p>
      <w:pPr>
        <w:adjustRightInd w:val="0"/>
        <w:snapToGrid w:val="0"/>
        <w:spacing w:line="320" w:lineRule="exact"/>
        <w:rPr>
          <w:rStyle w:val="6"/>
          <w:rFonts w:ascii="仿宋_GB2312" w:hAnsi="宋体" w:eastAsia="仿宋_GB2312"/>
          <w:b w:val="0"/>
          <w:bCs w:val="0"/>
        </w:rPr>
      </w:pPr>
    </w:p>
    <w:p>
      <w:pPr>
        <w:adjustRightInd w:val="0"/>
        <w:snapToGrid w:val="0"/>
        <w:spacing w:line="560" w:lineRule="exact"/>
        <w:rPr>
          <w:rFonts w:ascii="仿宋" w:hAnsi="仿宋" w:eastAsia="仿宋"/>
          <w:sz w:val="32"/>
          <w:szCs w:val="32"/>
        </w:rPr>
      </w:pPr>
      <w:r>
        <w:rPr>
          <w:rStyle w:val="6"/>
          <w:rFonts w:hint="eastAsia" w:ascii="仿宋" w:hAnsi="仿宋" w:eastAsia="仿宋" w:cs="仿宋"/>
          <w:b w:val="0"/>
          <w:bCs w:val="0"/>
          <w:sz w:val="32"/>
          <w:szCs w:val="32"/>
        </w:rPr>
        <w:t>附件：</w:t>
      </w:r>
      <w:r>
        <w:rPr>
          <w:rStyle w:val="6"/>
          <w:rFonts w:hint="eastAsia" w:ascii="仿宋" w:hAnsi="仿宋" w:eastAsia="仿宋" w:cs="仿宋"/>
          <w:b w:val="0"/>
          <w:bCs w:val="0"/>
          <w:sz w:val="32"/>
          <w:szCs w:val="32"/>
          <w:lang w:val="en-US" w:eastAsia="zh-CN"/>
        </w:rPr>
        <w:t>69</w:t>
      </w:r>
      <w:r>
        <w:rPr>
          <w:rStyle w:val="6"/>
          <w:rFonts w:ascii="仿宋" w:hAnsi="仿宋" w:eastAsia="仿宋" w:cs="仿宋"/>
          <w:b w:val="0"/>
          <w:bCs w:val="0"/>
          <w:sz w:val="32"/>
          <w:szCs w:val="32"/>
        </w:rPr>
        <w:t>-1-1.</w:t>
      </w:r>
      <w:r>
        <w:rPr>
          <w:rFonts w:hint="eastAsia" w:ascii="仿宋" w:hAnsi="仿宋" w:eastAsia="仿宋" w:cs="仿宋"/>
          <w:sz w:val="32"/>
          <w:szCs w:val="32"/>
        </w:rPr>
        <w:t>工伤认定</w:t>
      </w:r>
      <w:r>
        <w:rPr>
          <w:rFonts w:ascii="仿宋" w:hAnsi="仿宋" w:eastAsia="仿宋" w:cs="仿宋"/>
          <w:sz w:val="32"/>
          <w:szCs w:val="32"/>
        </w:rPr>
        <w:t>——</w:t>
      </w:r>
      <w:r>
        <w:rPr>
          <w:rFonts w:hint="eastAsia" w:ascii="仿宋" w:hAnsi="仿宋" w:eastAsia="仿宋" w:cs="仿宋"/>
          <w:sz w:val="32"/>
          <w:szCs w:val="32"/>
        </w:rPr>
        <w:t>工伤认定流程图</w:t>
      </w:r>
    </w:p>
    <w:p>
      <w:pPr>
        <w:adjustRightInd w:val="0"/>
        <w:snapToGrid w:val="0"/>
        <w:spacing w:line="560" w:lineRule="exact"/>
        <w:ind w:firstLine="960" w:firstLineChars="300"/>
        <w:rPr>
          <w:rFonts w:ascii="仿宋" w:hAnsi="仿宋" w:eastAsia="仿宋"/>
          <w:sz w:val="32"/>
          <w:szCs w:val="32"/>
        </w:rPr>
      </w:pPr>
      <w:r>
        <w:rPr>
          <w:rFonts w:hint="eastAsia" w:ascii="仿宋" w:hAnsi="仿宋" w:eastAsia="仿宋" w:cs="仿宋"/>
          <w:sz w:val="32"/>
          <w:szCs w:val="32"/>
          <w:lang w:val="en-US" w:eastAsia="zh-CN"/>
        </w:rPr>
        <w:t>69</w:t>
      </w:r>
      <w:r>
        <w:rPr>
          <w:rFonts w:ascii="仿宋" w:hAnsi="仿宋" w:eastAsia="仿宋" w:cs="仿宋"/>
          <w:sz w:val="32"/>
          <w:szCs w:val="32"/>
        </w:rPr>
        <w:t>-1-2.</w:t>
      </w:r>
      <w:r>
        <w:rPr>
          <w:rFonts w:hint="eastAsia" w:ascii="仿宋" w:hAnsi="仿宋" w:eastAsia="仿宋" w:cs="仿宋"/>
          <w:sz w:val="32"/>
          <w:szCs w:val="32"/>
        </w:rPr>
        <w:t>申请材料目录</w:t>
      </w:r>
    </w:p>
    <w:p>
      <w:pPr>
        <w:adjustRightInd w:val="0"/>
        <w:snapToGrid w:val="0"/>
        <w:spacing w:line="560" w:lineRule="exact"/>
        <w:ind w:firstLine="960" w:firstLineChars="300"/>
        <w:rPr>
          <w:rFonts w:ascii="仿宋" w:hAnsi="仿宋" w:eastAsia="仿宋"/>
          <w:sz w:val="32"/>
          <w:szCs w:val="32"/>
        </w:rPr>
      </w:pPr>
      <w:r>
        <w:rPr>
          <w:rStyle w:val="6"/>
          <w:rFonts w:hint="eastAsia" w:ascii="仿宋" w:hAnsi="仿宋" w:eastAsia="仿宋" w:cs="仿宋"/>
          <w:b w:val="0"/>
          <w:bCs w:val="0"/>
          <w:sz w:val="32"/>
          <w:szCs w:val="32"/>
          <w:lang w:val="en-US" w:eastAsia="zh-CN"/>
        </w:rPr>
        <w:t>69</w:t>
      </w:r>
      <w:r>
        <w:rPr>
          <w:rStyle w:val="6"/>
          <w:rFonts w:ascii="仿宋" w:hAnsi="仿宋" w:eastAsia="仿宋" w:cs="仿宋"/>
          <w:b w:val="0"/>
          <w:bCs w:val="0"/>
          <w:sz w:val="32"/>
          <w:szCs w:val="32"/>
        </w:rPr>
        <w:t>-1-3.</w:t>
      </w:r>
      <w:r>
        <w:rPr>
          <w:rFonts w:hint="eastAsia" w:ascii="仿宋" w:hAnsi="仿宋" w:eastAsia="仿宋" w:cs="仿宋"/>
          <w:sz w:val="32"/>
          <w:szCs w:val="32"/>
        </w:rPr>
        <w:t>工伤认定申请表（空白）</w:t>
      </w:r>
    </w:p>
    <w:p>
      <w:pPr>
        <w:adjustRightInd w:val="0"/>
        <w:snapToGrid w:val="0"/>
        <w:spacing w:line="560" w:lineRule="exact"/>
        <w:ind w:firstLine="960" w:firstLineChars="300"/>
        <w:rPr>
          <w:rFonts w:ascii="仿宋" w:hAnsi="仿宋" w:eastAsia="仿宋"/>
          <w:sz w:val="32"/>
          <w:szCs w:val="32"/>
        </w:rPr>
      </w:pPr>
      <w:r>
        <w:rPr>
          <w:rStyle w:val="6"/>
          <w:rFonts w:hint="eastAsia" w:ascii="仿宋" w:hAnsi="仿宋" w:eastAsia="仿宋" w:cs="仿宋"/>
          <w:b w:val="0"/>
          <w:bCs w:val="0"/>
          <w:sz w:val="32"/>
          <w:szCs w:val="32"/>
          <w:lang w:val="en-US" w:eastAsia="zh-CN"/>
        </w:rPr>
        <w:t>69</w:t>
      </w:r>
      <w:r>
        <w:rPr>
          <w:rStyle w:val="6"/>
          <w:rFonts w:ascii="仿宋" w:hAnsi="仿宋" w:eastAsia="仿宋" w:cs="仿宋"/>
          <w:b w:val="0"/>
          <w:bCs w:val="0"/>
          <w:sz w:val="32"/>
          <w:szCs w:val="32"/>
        </w:rPr>
        <w:t>-1-4.</w:t>
      </w:r>
      <w:r>
        <w:rPr>
          <w:rFonts w:hint="eastAsia" w:ascii="仿宋" w:hAnsi="仿宋" w:eastAsia="仿宋" w:cs="仿宋"/>
          <w:sz w:val="32"/>
          <w:szCs w:val="32"/>
        </w:rPr>
        <w:t>工伤认定申请表</w:t>
      </w:r>
      <w:r>
        <w:rPr>
          <w:rFonts w:hint="eastAsia" w:ascii="仿宋" w:hAnsi="仿宋" w:eastAsia="仿宋" w:cs="仿宋"/>
          <w:color w:val="000000"/>
          <w:sz w:val="32"/>
          <w:szCs w:val="32"/>
        </w:rPr>
        <w:t>（</w:t>
      </w:r>
      <w:r>
        <w:rPr>
          <w:rFonts w:hint="eastAsia" w:ascii="仿宋" w:hAnsi="仿宋" w:eastAsia="仿宋" w:cs="仿宋"/>
          <w:sz w:val="32"/>
          <w:szCs w:val="32"/>
        </w:rPr>
        <w:t>示范文本</w:t>
      </w:r>
      <w:r>
        <w:rPr>
          <w:rFonts w:hint="eastAsia" w:ascii="仿宋" w:hAnsi="仿宋" w:eastAsia="仿宋" w:cs="仿宋"/>
          <w:color w:val="000000"/>
          <w:sz w:val="32"/>
          <w:szCs w:val="32"/>
        </w:rPr>
        <w:t>）</w:t>
      </w:r>
    </w:p>
    <w:p>
      <w:pPr>
        <w:adjustRightInd w:val="0"/>
        <w:snapToGrid w:val="0"/>
        <w:spacing w:line="560" w:lineRule="exact"/>
        <w:ind w:firstLine="960" w:firstLineChars="300"/>
        <w:rPr>
          <w:rFonts w:ascii="方正书宋_GBK" w:hAnsi="宋体" w:eastAsia="方正书宋_GBK"/>
          <w:sz w:val="32"/>
          <w:szCs w:val="32"/>
        </w:rPr>
      </w:pPr>
      <w:r>
        <w:rPr>
          <w:rFonts w:hint="eastAsia" w:ascii="仿宋" w:hAnsi="仿宋" w:eastAsia="仿宋" w:cs="仿宋"/>
          <w:sz w:val="32"/>
          <w:szCs w:val="32"/>
          <w:lang w:val="en-US" w:eastAsia="zh-CN"/>
        </w:rPr>
        <w:t>69</w:t>
      </w:r>
      <w:r>
        <w:rPr>
          <w:rFonts w:ascii="仿宋" w:hAnsi="仿宋" w:eastAsia="仿宋" w:cs="仿宋"/>
          <w:sz w:val="32"/>
          <w:szCs w:val="32"/>
        </w:rPr>
        <w:t>-1-5.</w:t>
      </w:r>
      <w:r>
        <w:rPr>
          <w:rFonts w:hint="eastAsia" w:ascii="仿宋" w:hAnsi="仿宋" w:eastAsia="仿宋" w:cs="仿宋"/>
          <w:sz w:val="32"/>
          <w:szCs w:val="32"/>
        </w:rPr>
        <w:t>工伤决定书（样本）</w:t>
      </w:r>
    </w:p>
    <w:p>
      <w:pPr>
        <w:tabs>
          <w:tab w:val="left" w:pos="0"/>
        </w:tabs>
        <w:adjustRightInd w:val="0"/>
        <w:snapToGrid w:val="0"/>
        <w:spacing w:line="590" w:lineRule="exact"/>
        <w:rPr>
          <w:rFonts w:eastAsia="Times New Roman"/>
          <w:snapToGrid w:val="0"/>
          <w:color w:val="000000"/>
          <w:sz w:val="32"/>
          <w:szCs w:val="32"/>
        </w:rPr>
        <w:sectPr>
          <w:footerReference r:id="rId3" w:type="default"/>
          <w:pgSz w:w="11906" w:h="16838"/>
          <w:pgMar w:top="1928" w:right="1418" w:bottom="1814" w:left="1418" w:header="851" w:footer="1474" w:gutter="0"/>
          <w:cols w:space="720" w:num="1"/>
          <w:docGrid w:type="lines" w:linePitch="408" w:charSpace="0"/>
        </w:sectPr>
      </w:pPr>
    </w:p>
    <w:p>
      <w:pPr>
        <w:tabs>
          <w:tab w:val="left" w:pos="1050"/>
          <w:tab w:val="center" w:pos="7285"/>
        </w:tabs>
        <w:spacing w:line="590" w:lineRule="exact"/>
        <w:jc w:val="left"/>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69</w:t>
      </w:r>
      <w:r>
        <w:rPr>
          <w:rFonts w:ascii="黑体" w:hAnsi="黑体" w:eastAsia="黑体" w:cs="黑体"/>
          <w:sz w:val="32"/>
          <w:szCs w:val="32"/>
        </w:rPr>
        <w:t>-1-1</w:t>
      </w:r>
    </w:p>
    <w:p>
      <w:pPr>
        <w:tabs>
          <w:tab w:val="left" w:pos="1050"/>
          <w:tab w:val="center" w:pos="7285"/>
        </w:tabs>
        <w:spacing w:line="590" w:lineRule="exact"/>
        <w:jc w:val="left"/>
        <w:rPr>
          <w:rFonts w:ascii="黑体" w:eastAsia="黑体"/>
          <w:sz w:val="32"/>
          <w:szCs w:val="32"/>
        </w:rPr>
      </w:pPr>
    </w:p>
    <w:p>
      <w:pPr>
        <w:adjustRightInd w:val="0"/>
        <w:snapToGrid w:val="0"/>
        <w:spacing w:line="590" w:lineRule="exact"/>
        <w:jc w:val="center"/>
        <w:rPr>
          <w:rFonts w:hint="eastAsia" w:ascii="方正小标宋简体" w:hAnsi="楷体" w:eastAsia="方正小标宋简体"/>
          <w:b/>
          <w:bCs/>
          <w:sz w:val="44"/>
          <w:szCs w:val="44"/>
          <w:lang w:val="en-US" w:eastAsia="zh-CN"/>
        </w:rPr>
      </w:pPr>
      <w:r>
        <w:rPr>
          <w:rFonts w:hint="eastAsia" w:ascii="方正小标宋简体" w:hAnsi="楷体" w:eastAsia="方正小标宋简体"/>
          <w:b/>
          <w:bCs/>
          <w:sz w:val="44"/>
          <w:szCs w:val="44"/>
          <w:lang w:val="en-US" w:eastAsia="zh-CN"/>
        </w:rPr>
        <w:t>工伤认定——工伤认定权力运行流程图</w:t>
      </w:r>
    </w:p>
    <w:p>
      <w:pPr>
        <w:tabs>
          <w:tab w:val="left" w:pos="1050"/>
          <w:tab w:val="center" w:pos="7285"/>
        </w:tabs>
        <w:spacing w:line="590" w:lineRule="exact"/>
        <w:jc w:val="center"/>
        <w:rPr>
          <w:rFonts w:ascii="?????_GBK" w:eastAsia="Times New Roman"/>
          <w:sz w:val="44"/>
          <w:szCs w:val="44"/>
        </w:rPr>
      </w:pPr>
    </w:p>
    <w:p>
      <w:pPr>
        <w:jc w:val="center"/>
        <w:rPr>
          <w:rFonts w:ascii="仿宋" w:hAnsi="仿宋" w:eastAsia="仿宋"/>
          <w:sz w:val="32"/>
          <w:szCs w:val="32"/>
        </w:rPr>
      </w:pPr>
      <w:r>
        <w:rPr>
          <w:rFonts w:hint="eastAsia" w:ascii="仿宋" w:hAnsi="仿宋" w:eastAsia="仿宋" w:cs="仿宋"/>
          <w:sz w:val="32"/>
          <w:szCs w:val="32"/>
        </w:rPr>
        <w:t>（承诺办结时限</w:t>
      </w:r>
      <w:r>
        <w:rPr>
          <w:rFonts w:ascii="仿宋" w:hAnsi="仿宋" w:eastAsia="仿宋" w:cs="仿宋"/>
          <w:sz w:val="32"/>
          <w:szCs w:val="32"/>
        </w:rPr>
        <w:t>45</w:t>
      </w:r>
      <w:r>
        <w:rPr>
          <w:rFonts w:hint="eastAsia" w:ascii="仿宋" w:hAnsi="仿宋" w:eastAsia="仿宋" w:cs="仿宋"/>
          <w:sz w:val="32"/>
          <w:szCs w:val="32"/>
        </w:rPr>
        <w:t>日。对事实清楚，权利义务明确的工伤认定申请，在</w:t>
      </w:r>
      <w:r>
        <w:rPr>
          <w:rFonts w:ascii="仿宋" w:hAnsi="仿宋" w:eastAsia="仿宋" w:cs="仿宋"/>
          <w:sz w:val="32"/>
          <w:szCs w:val="32"/>
        </w:rPr>
        <w:t>15</w:t>
      </w:r>
      <w:r>
        <w:rPr>
          <w:rFonts w:hint="eastAsia" w:ascii="仿宋" w:hAnsi="仿宋" w:eastAsia="仿宋" w:cs="仿宋"/>
          <w:sz w:val="32"/>
          <w:szCs w:val="32"/>
        </w:rPr>
        <w:t>日内作出工伤认定决定。）</w:t>
      </w:r>
    </w:p>
    <w:p>
      <w:pPr>
        <w:jc w:val="center"/>
        <w:rPr>
          <w:rFonts w:ascii="仿宋_GB2312" w:hAnsi="宋体" w:eastAsia="仿宋_GB2312"/>
          <w:sz w:val="28"/>
          <w:szCs w:val="28"/>
        </w:rPr>
      </w:pPr>
    </w:p>
    <w:p>
      <w:pPr>
        <w:tabs>
          <w:tab w:val="left" w:pos="945"/>
          <w:tab w:val="left" w:pos="2925"/>
        </w:tabs>
        <w:rPr>
          <w:rFonts w:ascii="仿宋_GB2312" w:hAnsi="宋体" w:eastAsia="仿宋_GB2312"/>
        </w:rPr>
      </w:pPr>
      <w:r>
        <w:rPr>
          <w:rFonts w:ascii="仿宋_GB2312" w:hAnsi="宋体" w:eastAsia="仿宋_GB2312"/>
          <w:sz w:val="24"/>
          <w:szCs w:val="24"/>
        </w:rPr>
        <w:tab/>
      </w:r>
    </w:p>
    <w:p>
      <w:pPr>
        <w:rPr>
          <w:rFonts w:ascii="仿宋_GB2312" w:hAnsi="宋体" w:eastAsia="仿宋_GB2312"/>
          <w:color w:val="000000"/>
          <w:sz w:val="24"/>
          <w:szCs w:val="24"/>
        </w:rPr>
        <w:sectPr>
          <w:pgSz w:w="16840" w:h="11907" w:orient="landscape"/>
          <w:pgMar w:top="1418" w:right="1440" w:bottom="1418" w:left="1440" w:header="851" w:footer="992" w:gutter="0"/>
          <w:cols w:space="425" w:num="1"/>
          <w:docGrid w:linePitch="312" w:charSpace="0"/>
        </w:sectPr>
      </w:pPr>
      <w:r>
        <w:pict>
          <v:group id="_x0000_s1026" o:spid="_x0000_s1026" o:spt="203" style="position:absolute;left:0pt;margin-left:35.25pt;margin-top:-17.95pt;height:327.6pt;width:605.25pt;mso-wrap-distance-bottom:0pt;mso-wrap-distance-left:9pt;mso-wrap-distance-right:9pt;mso-wrap-distance-top:0pt;z-index:251658240;mso-width-relative:page;mso-height-relative:page;" coordorigin="2275,3293" coordsize="12105,6552" editas="canvas">
            <o:lock v:ext="edit"/>
            <v:shape id="_x0000_s1027" o:spid="_x0000_s1027" o:spt="75" type="#_x0000_t75" style="position:absolute;left:2275;top:3293;height:6552;width:12105;" filled="f" o:preferrelative="f" stroked="f" coordsize="21600,21600">
              <v:path/>
              <v:fill on="f" focussize="0,0"/>
              <v:stroke on="f" joinstyle="miter"/>
              <v:imagedata o:title=""/>
              <o:lock v:ext="edit" text="t" aspectratio="t"/>
            </v:shape>
            <v:shape id="_x0000_s1028" o:spid="_x0000_s1028" o:spt="202" type="#_x0000_t202" style="position:absolute;left:8624;top:4790;height:624;width:2520;" filled="f" stroked="f" coordsize="21600,21600">
              <v:path/>
              <v:fill on="f" focussize="0,0"/>
              <v:stroke on="f" joinstyle="miter"/>
              <v:imagedata o:title=""/>
              <o:lock v:ext="edit"/>
              <v:textbox>
                <w:txbxContent>
                  <w:p>
                    <w:pPr>
                      <w:spacing w:line="240" w:lineRule="exact"/>
                      <w:rPr>
                        <w:rFonts w:ascii="宋体"/>
                        <w:sz w:val="21"/>
                        <w:szCs w:val="21"/>
                      </w:rPr>
                    </w:pPr>
                    <w:r>
                      <w:rPr>
                        <w:rFonts w:hint="eastAsia" w:ascii="宋体" w:hAnsi="宋体" w:cs="宋体"/>
                        <w:sz w:val="21"/>
                        <w:szCs w:val="21"/>
                      </w:rPr>
                      <w:t>申请材料齐全，符合法定形式，当场决定受理</w:t>
                    </w:r>
                  </w:p>
                </w:txbxContent>
              </v:textbox>
            </v:shape>
            <v:shape id="_x0000_s1029" o:spid="_x0000_s1029" o:spt="202" type="#_x0000_t202" style="position:absolute;left:6486;top:5414;height:470;width:3780;" coordsize="21600,21600">
              <v:path/>
              <v:fill focussize="0,0"/>
              <v:stroke joinstyle="miter"/>
              <v:imagedata o:title=""/>
              <o:lock v:ext="edit"/>
              <v:textbox>
                <w:txbxContent>
                  <w:p>
                    <w:pPr>
                      <w:spacing w:line="240" w:lineRule="exact"/>
                      <w:jc w:val="center"/>
                      <w:rPr>
                        <w:rFonts w:ascii="宋体"/>
                        <w:sz w:val="21"/>
                        <w:szCs w:val="21"/>
                      </w:rPr>
                    </w:pPr>
                    <w:r>
                      <w:rPr>
                        <w:rFonts w:hint="eastAsia" w:ascii="宋体" w:hAnsi="宋体" w:cs="宋体"/>
                        <w:sz w:val="21"/>
                        <w:szCs w:val="21"/>
                      </w:rPr>
                      <w:t>承办人提出审查意见（</w:t>
                    </w:r>
                    <w:r>
                      <w:rPr>
                        <w:rFonts w:ascii="宋体" w:hAnsi="宋体" w:cs="宋体"/>
                        <w:sz w:val="21"/>
                        <w:szCs w:val="21"/>
                      </w:rPr>
                      <w:t>3</w:t>
                    </w:r>
                    <w:r>
                      <w:rPr>
                        <w:rFonts w:hint="eastAsia" w:ascii="宋体" w:hAnsi="宋体" w:cs="宋体"/>
                        <w:sz w:val="21"/>
                        <w:szCs w:val="21"/>
                      </w:rPr>
                      <w:t>日）</w:t>
                    </w:r>
                  </w:p>
                </w:txbxContent>
              </v:textbox>
            </v:shape>
            <v:shape id="_x0000_s1030" o:spid="_x0000_s1030" o:spt="202" type="#_x0000_t202" style="position:absolute;left:6048;top:7093;height:468;width:4642;" coordsize="21600,21600">
              <v:path/>
              <v:fill focussize="0,0"/>
              <v:stroke joinstyle="miter"/>
              <v:imagedata o:title=""/>
              <o:lock v:ext="edit"/>
              <v:textbox>
                <w:txbxContent>
                  <w:p>
                    <w:pPr>
                      <w:spacing w:line="240" w:lineRule="exact"/>
                      <w:jc w:val="center"/>
                      <w:rPr>
                        <w:rFonts w:ascii="宋体"/>
                        <w:sz w:val="21"/>
                        <w:szCs w:val="21"/>
                      </w:rPr>
                    </w:pPr>
                    <w:r>
                      <w:rPr>
                        <w:rFonts w:hint="eastAsia" w:ascii="宋体" w:hAnsi="宋体" w:cs="宋体"/>
                        <w:sz w:val="21"/>
                        <w:szCs w:val="21"/>
                      </w:rPr>
                      <w:t>局负责人作出同意或不予同意的决定（</w:t>
                    </w:r>
                    <w:r>
                      <w:rPr>
                        <w:rFonts w:ascii="宋体" w:hAnsi="宋体" w:cs="宋体"/>
                        <w:sz w:val="21"/>
                        <w:szCs w:val="21"/>
                      </w:rPr>
                      <w:t>2</w:t>
                    </w:r>
                    <w:r>
                      <w:rPr>
                        <w:rFonts w:hint="eastAsia" w:ascii="宋体" w:hAnsi="宋体" w:cs="宋体"/>
                        <w:sz w:val="21"/>
                        <w:szCs w:val="21"/>
                      </w:rPr>
                      <w:t>日）</w:t>
                    </w:r>
                  </w:p>
                </w:txbxContent>
              </v:textbox>
            </v:shape>
            <v:line id="_x0000_s1031" o:spid="_x0000_s1031" o:spt="20" style="position:absolute;left:8466;top:4820;height:594;width:1;" coordsize="21600,21600">
              <v:path arrowok="t"/>
              <v:fill focussize="0,0"/>
              <v:stroke endarrow="block"/>
              <v:imagedata o:title=""/>
              <o:lock v:ext="edit"/>
            </v:line>
            <v:shape id="_x0000_s1032" o:spid="_x0000_s1032" o:spt="202" type="#_x0000_t202" style="position:absolute;left:10424;top:3761;height:624;width:1958;" filled="f" stroked="f" coordsize="21600,21600">
              <v:path/>
              <v:fill on="f" focussize="0,0"/>
              <v:stroke on="f" joinstyle="miter"/>
              <v:imagedata o:title=""/>
              <o:lock v:ext="edit"/>
              <v:textbox>
                <w:txbxContent>
                  <w:p>
                    <w:pPr>
                      <w:spacing w:line="240" w:lineRule="exact"/>
                      <w:rPr>
                        <w:rFonts w:ascii="宋体"/>
                        <w:sz w:val="21"/>
                        <w:szCs w:val="21"/>
                      </w:rPr>
                    </w:pPr>
                    <w:r>
                      <w:rPr>
                        <w:rFonts w:hint="eastAsia" w:ascii="宋体" w:hAnsi="宋体" w:cs="宋体"/>
                        <w:sz w:val="21"/>
                        <w:szCs w:val="21"/>
                      </w:rPr>
                      <w:t>申请材料不齐全、不符合法定形式</w:t>
                    </w:r>
                  </w:p>
                </w:txbxContent>
              </v:textbox>
            </v:shape>
            <v:shape id="_x0000_s1033" o:spid="_x0000_s1033" o:spt="202" type="#_x0000_t202" style="position:absolute;left:12224;top:4073;height:951;width:1931;" coordsize="21600,21600">
              <v:path/>
              <v:fill focussize="0,0"/>
              <v:stroke joinstyle="miter"/>
              <v:imagedata o:title=""/>
              <o:lock v:ext="edit"/>
              <v:textbox>
                <w:txbxContent>
                  <w:p>
                    <w:pPr>
                      <w:spacing w:line="240" w:lineRule="exact"/>
                      <w:rPr>
                        <w:rFonts w:ascii="宋体"/>
                        <w:sz w:val="21"/>
                        <w:szCs w:val="21"/>
                      </w:rPr>
                    </w:pPr>
                    <w:r>
                      <w:rPr>
                        <w:rFonts w:hint="eastAsia" w:ascii="宋体" w:hAnsi="宋体" w:cs="宋体"/>
                        <w:sz w:val="21"/>
                        <w:szCs w:val="21"/>
                      </w:rPr>
                      <w:t>一次性告知申请人需要补正的全部内容</w:t>
                    </w:r>
                  </w:p>
                </w:txbxContent>
              </v:textbox>
            </v:shape>
            <v:shape id="_x0000_s1034" o:spid="_x0000_s1034" o:spt="202" type="#_x0000_t202" style="position:absolute;left:4836;top:3855;height:624;width:1356;" filled="f" stroked="f" coordsize="21600,21600">
              <v:path/>
              <v:fill on="f" focussize="0,0"/>
              <v:stroke on="f" joinstyle="miter"/>
              <v:imagedata o:title=""/>
              <o:lock v:ext="edit"/>
              <v:textbox>
                <w:txbxContent>
                  <w:p>
                    <w:pPr>
                      <w:spacing w:line="240" w:lineRule="exact"/>
                      <w:rPr>
                        <w:rFonts w:ascii="宋体"/>
                        <w:sz w:val="21"/>
                        <w:szCs w:val="21"/>
                      </w:rPr>
                    </w:pPr>
                    <w:r>
                      <w:rPr>
                        <w:rFonts w:hint="eastAsia" w:ascii="宋体" w:hAnsi="宋体" w:cs="宋体"/>
                        <w:sz w:val="21"/>
                        <w:szCs w:val="21"/>
                      </w:rPr>
                      <w:t>不属于本部门职权范围的</w:t>
                    </w:r>
                  </w:p>
                </w:txbxContent>
              </v:textbox>
            </v:shape>
            <v:line id="_x0000_s1035" o:spid="_x0000_s1035" o:spt="20" style="position:absolute;left:8466;top:3854;height:312;width:1;" coordsize="21600,21600">
              <v:path arrowok="t"/>
              <v:fill focussize="0,0"/>
              <v:stroke endarrow="block"/>
              <v:imagedata o:title=""/>
              <o:lock v:ext="edit"/>
            </v:line>
            <v:shape id="_x0000_s1036" o:spid="_x0000_s1036" o:spt="202" type="#_x0000_t202" style="position:absolute;left:7386;top:3386;height:468;width:2160;" coordsize="21600,21600">
              <v:path/>
              <v:fill focussize="0,0"/>
              <v:stroke joinstyle="miter"/>
              <v:imagedata o:title=""/>
              <o:lock v:ext="edit"/>
              <v:textbox>
                <w:txbxContent>
                  <w:p>
                    <w:pPr>
                      <w:spacing w:line="240" w:lineRule="exact"/>
                      <w:jc w:val="center"/>
                      <w:rPr>
                        <w:rFonts w:ascii="宋体"/>
                        <w:sz w:val="21"/>
                        <w:szCs w:val="21"/>
                      </w:rPr>
                    </w:pPr>
                    <w:r>
                      <w:rPr>
                        <w:rFonts w:hint="eastAsia" w:ascii="宋体" w:hAnsi="宋体" w:cs="宋体"/>
                        <w:sz w:val="21"/>
                        <w:szCs w:val="21"/>
                      </w:rPr>
                      <w:t>申请人提出申请</w:t>
                    </w:r>
                  </w:p>
                </w:txbxContent>
              </v:textbox>
            </v:shape>
            <v:shape id="_x0000_s1037" o:spid="_x0000_s1037" o:spt="202" type="#_x0000_t202" style="position:absolute;left:6486;top:4166;height:654;width:3938;" coordsize="21600,21600">
              <v:path/>
              <v:fill focussize="0,0"/>
              <v:stroke joinstyle="miter"/>
              <v:imagedata o:title=""/>
              <o:lock v:ext="edit"/>
              <v:textbox>
                <w:txbxContent>
                  <w:p>
                    <w:pPr>
                      <w:spacing w:line="240" w:lineRule="exact"/>
                      <w:jc w:val="center"/>
                      <w:rPr>
                        <w:rFonts w:ascii="宋体"/>
                        <w:sz w:val="21"/>
                        <w:szCs w:val="21"/>
                      </w:rPr>
                    </w:pPr>
                    <w:r>
                      <w:rPr>
                        <w:rFonts w:hint="eastAsia" w:ascii="宋体" w:hAnsi="宋体" w:cs="宋体"/>
                        <w:sz w:val="21"/>
                        <w:szCs w:val="21"/>
                      </w:rPr>
                      <w:t>服务窗口首问责任人对申请当场审查作出处理</w:t>
                    </w:r>
                  </w:p>
                </w:txbxContent>
              </v:textbox>
            </v:shape>
            <v:rect id="_x0000_s1038" o:spid="_x0000_s1038" o:spt="1" style="position:absolute;left:6325;top:7873;height:787;width:4099;" coordsize="21600,21600">
              <v:path/>
              <v:fill focussize="0,0"/>
              <v:stroke/>
              <v:imagedata o:title=""/>
              <o:lock v:ext="edit"/>
              <v:textbox>
                <w:txbxContent>
                  <w:p>
                    <w:pPr>
                      <w:ind w:left="105" w:hanging="105" w:hangingChars="50"/>
                      <w:jc w:val="center"/>
                      <w:rPr>
                        <w:rFonts w:ascii="宋体"/>
                        <w:sz w:val="21"/>
                        <w:szCs w:val="21"/>
                      </w:rPr>
                    </w:pPr>
                    <w:r>
                      <w:rPr>
                        <w:rFonts w:hint="eastAsia" w:ascii="宋体" w:hAnsi="宋体" w:cs="宋体"/>
                        <w:sz w:val="21"/>
                        <w:szCs w:val="21"/>
                      </w:rPr>
                      <w:t>制作决定文件、证书</w:t>
                    </w:r>
                  </w:p>
                  <w:p>
                    <w:pPr>
                      <w:ind w:left="105" w:hanging="105" w:hangingChars="50"/>
                      <w:jc w:val="center"/>
                      <w:rPr>
                        <w:rFonts w:ascii="宋体"/>
                        <w:sz w:val="21"/>
                        <w:szCs w:val="21"/>
                      </w:rPr>
                    </w:pPr>
                    <w:r>
                      <w:rPr>
                        <w:rFonts w:hint="eastAsia" w:ascii="宋体" w:hAnsi="宋体" w:cs="宋体"/>
                        <w:sz w:val="21"/>
                        <w:szCs w:val="21"/>
                      </w:rPr>
                      <w:t>（</w:t>
                    </w:r>
                    <w:r>
                      <w:rPr>
                        <w:rFonts w:ascii="宋体" w:hAnsi="宋体" w:cs="宋体"/>
                        <w:sz w:val="21"/>
                        <w:szCs w:val="21"/>
                      </w:rPr>
                      <w:t>2</w:t>
                    </w:r>
                    <w:r>
                      <w:rPr>
                        <w:rFonts w:hint="eastAsia" w:ascii="宋体" w:hAnsi="宋体" w:cs="宋体"/>
                        <w:sz w:val="21"/>
                        <w:szCs w:val="21"/>
                      </w:rPr>
                      <w:t>个工作日，不计算在承诺办结时间内）</w:t>
                    </w:r>
                  </w:p>
                </w:txbxContent>
              </v:textbox>
            </v:rect>
            <v:rect id="_x0000_s1039" o:spid="_x0000_s1039" o:spt="1" style="position:absolute;left:6666;top:6194;height:531;width:3398;" coordsize="21600,21600">
              <v:path/>
              <v:fill focussize="0,0"/>
              <v:stroke/>
              <v:imagedata o:title=""/>
              <o:lock v:ext="edit"/>
              <v:textbox>
                <w:txbxContent>
                  <w:p>
                    <w:pPr>
                      <w:jc w:val="center"/>
                      <w:rPr>
                        <w:rFonts w:ascii="宋体"/>
                        <w:sz w:val="21"/>
                        <w:szCs w:val="21"/>
                      </w:rPr>
                    </w:pPr>
                    <w:r>
                      <w:rPr>
                        <w:rFonts w:hint="eastAsia" w:ascii="宋体" w:hAnsi="宋体" w:cs="宋体"/>
                        <w:sz w:val="21"/>
                        <w:szCs w:val="21"/>
                      </w:rPr>
                      <w:t>科室负责人审核（</w:t>
                    </w:r>
                    <w:r>
                      <w:rPr>
                        <w:rFonts w:ascii="宋体" w:hAnsi="宋体" w:cs="宋体"/>
                        <w:sz w:val="21"/>
                        <w:szCs w:val="21"/>
                      </w:rPr>
                      <w:t>40</w:t>
                    </w:r>
                    <w:r>
                      <w:rPr>
                        <w:rFonts w:hint="eastAsia" w:ascii="宋体" w:hAnsi="宋体" w:cs="宋体"/>
                        <w:sz w:val="21"/>
                        <w:szCs w:val="21"/>
                      </w:rPr>
                      <w:t>日）</w:t>
                    </w:r>
                  </w:p>
                </w:txbxContent>
              </v:textbox>
            </v:rect>
            <v:line id="_x0000_s1040" o:spid="_x0000_s1040" o:spt="20" style="position:absolute;left:8388;top:7561;height:312;width:1;" coordsize="21600,21600">
              <v:path arrowok="t"/>
              <v:fill focussize="0,0"/>
              <v:stroke endarrow="block"/>
              <v:imagedata o:title=""/>
              <o:lock v:ext="edit"/>
            </v:line>
            <v:line id="_x0000_s1041" o:spid="_x0000_s1041" o:spt="20" style="position:absolute;left:8466;top:5882;height:312;width:1;" coordsize="21600,21600">
              <v:path arrowok="t"/>
              <v:fill focussize="0,0"/>
              <v:stroke endarrow="block"/>
              <v:imagedata o:title=""/>
              <o:lock v:ext="edit"/>
            </v:line>
            <v:line id="_x0000_s1042" o:spid="_x0000_s1042" o:spt="20" style="position:absolute;left:8388;top:6725;flip:x;height:368;width:1;" coordsize="21600,21600">
              <v:path arrowok="t"/>
              <v:fill focussize="0,0"/>
              <v:stroke endarrow="block"/>
              <v:imagedata o:title=""/>
              <o:lock v:ext="edit"/>
            </v:line>
            <v:line id="_x0000_s1043" o:spid="_x0000_s1043" o:spt="20" style="position:absolute;left:4506;top:4478;flip:x;height:1;width:1980;" coordsize="21600,21600">
              <v:path arrowok="t"/>
              <v:fill focussize="0,0"/>
              <v:stroke endarrow="block"/>
              <v:imagedata o:title=""/>
              <o:lock v:ext="edit"/>
            </v:line>
            <v:line id="_x0000_s1044" o:spid="_x0000_s1044" o:spt="20" style="position:absolute;left:10424;top:4385;height:1;width:1800;" coordsize="21600,21600">
              <v:path arrowok="t"/>
              <v:fill focussize="0,0"/>
              <v:stroke endarrow="block"/>
              <v:imagedata o:title=""/>
              <o:lock v:ext="edit"/>
            </v:line>
            <v:shape id="_x0000_s1045" o:spid="_x0000_s1045" o:spt="202" type="#_x0000_t202" style="position:absolute;left:2388;top:4166;height:926;width:2118;" coordsize="21600,21600">
              <v:path/>
              <v:fill focussize="0,0"/>
              <v:stroke joinstyle="miter"/>
              <v:imagedata o:title=""/>
              <o:lock v:ext="edit"/>
              <v:textbox>
                <w:txbxContent>
                  <w:p>
                    <w:pPr>
                      <w:spacing w:line="240" w:lineRule="exact"/>
                      <w:rPr>
                        <w:rFonts w:ascii="宋体"/>
                        <w:sz w:val="21"/>
                        <w:szCs w:val="21"/>
                      </w:rPr>
                    </w:pPr>
                    <w:r>
                      <w:rPr>
                        <w:rFonts w:hint="eastAsia" w:ascii="宋体" w:hAnsi="宋体" w:cs="宋体"/>
                        <w:sz w:val="21"/>
                        <w:szCs w:val="21"/>
                      </w:rPr>
                      <w:t>作出不予受理决定，并告知向有关单位申请</w:t>
                    </w:r>
                  </w:p>
                </w:txbxContent>
              </v:textbox>
            </v:shape>
            <v:line id="_x0000_s1046" o:spid="_x0000_s1046" o:spt="20" style="position:absolute;left:8388;top:8653;height:312;width:1;" coordsize="21600,21600">
              <v:path arrowok="t"/>
              <v:fill focussize="0,0"/>
              <v:stroke endarrow="block"/>
              <v:imagedata o:title=""/>
              <o:lock v:ext="edit"/>
            </v:line>
            <v:shape id="_x0000_s1047" o:spid="_x0000_s1047" o:spt="202" type="#_x0000_t202" style="position:absolute;left:6192;top:8965;height:746;width:4154;" coordsize="21600,21600">
              <v:path/>
              <v:fill focussize="0,0"/>
              <v:stroke joinstyle="miter"/>
              <v:imagedata o:title=""/>
              <o:lock v:ext="edit"/>
              <v:textbox>
                <w:txbxContent>
                  <w:p>
                    <w:pPr>
                      <w:rPr>
                        <w:rFonts w:ascii="宋体"/>
                        <w:sz w:val="21"/>
                        <w:szCs w:val="21"/>
                      </w:rPr>
                    </w:pPr>
                    <w:r>
                      <w:rPr>
                        <w:rFonts w:hint="eastAsia" w:ascii="宋体" w:hAnsi="宋体" w:cs="宋体"/>
                        <w:sz w:val="21"/>
                        <w:szCs w:val="21"/>
                      </w:rPr>
                      <w:t>服务窗口通知申请人领取决定文件、证书</w:t>
                    </w:r>
                  </w:p>
                  <w:p>
                    <w:pPr>
                      <w:rPr>
                        <w:rFonts w:ascii="宋体"/>
                        <w:sz w:val="21"/>
                        <w:szCs w:val="21"/>
                      </w:rPr>
                    </w:pPr>
                    <w:r>
                      <w:rPr>
                        <w:rFonts w:hint="eastAsia" w:ascii="宋体" w:hAnsi="宋体" w:cs="宋体"/>
                        <w:sz w:val="21"/>
                        <w:szCs w:val="21"/>
                      </w:rPr>
                      <w:t>（</w:t>
                    </w:r>
                    <w:r>
                      <w:rPr>
                        <w:rFonts w:ascii="宋体" w:hAnsi="宋体" w:cs="宋体"/>
                        <w:sz w:val="21"/>
                        <w:szCs w:val="21"/>
                      </w:rPr>
                      <w:t>1</w:t>
                    </w:r>
                    <w:r>
                      <w:rPr>
                        <w:rFonts w:hint="eastAsia" w:ascii="宋体" w:hAnsi="宋体" w:cs="宋体"/>
                        <w:sz w:val="21"/>
                        <w:szCs w:val="21"/>
                      </w:rPr>
                      <w:t>个工作日，不计算在承诺办结时间内）</w:t>
                    </w:r>
                  </w:p>
                </w:txbxContent>
              </v:textbox>
            </v:shape>
            <v:line id="_x0000_s1048" o:spid="_x0000_s1048" o:spt="20" style="position:absolute;left:10064;top:6527;height:1;width:1088;" coordsize="21600,21600">
              <v:path arrowok="t"/>
              <v:fill focussize="0,0"/>
              <v:stroke endarrow="block"/>
              <v:imagedata o:title=""/>
              <o:lock v:ext="edit"/>
            </v:line>
            <v:line id="_x0000_s1049" o:spid="_x0000_s1049" o:spt="20" style="position:absolute;left:10064;top:6338;flip:x;height:1;width:1080;" coordsize="21600,21600">
              <v:path arrowok="t"/>
              <v:fill focussize="0,0"/>
              <v:stroke endarrow="block"/>
              <v:imagedata o:title=""/>
              <o:lock v:ext="edit"/>
            </v:line>
            <v:shape id="_x0000_s1050" o:spid="_x0000_s1050" o:spt="202" type="#_x0000_t202" style="position:absolute;left:11152;top:6194;height:427;width:1230;" coordsize="21600,21600">
              <v:path/>
              <v:fill focussize="0,0"/>
              <v:stroke joinstyle="miter"/>
              <v:imagedata o:title=""/>
              <o:lock v:ext="edit"/>
              <v:textbox>
                <w:txbxContent>
                  <w:p>
                    <w:pPr>
                      <w:spacing w:line="240" w:lineRule="exact"/>
                      <w:rPr>
                        <w:rFonts w:ascii="宋体"/>
                        <w:sz w:val="21"/>
                        <w:szCs w:val="21"/>
                      </w:rPr>
                    </w:pPr>
                    <w:r>
                      <w:rPr>
                        <w:rFonts w:hint="eastAsia" w:ascii="宋体" w:hAnsi="宋体" w:cs="宋体"/>
                        <w:sz w:val="21"/>
                        <w:szCs w:val="21"/>
                      </w:rPr>
                      <w:t>实地调查</w:t>
                    </w:r>
                  </w:p>
                </w:txbxContent>
              </v:textbox>
            </v:shape>
            <w10:wrap type="square"/>
          </v:group>
        </w:pict>
      </w:r>
    </w:p>
    <w:p>
      <w:pPr>
        <w:spacing w:line="590" w:lineRule="exact"/>
        <w:jc w:val="left"/>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69</w:t>
      </w:r>
      <w:r>
        <w:rPr>
          <w:rFonts w:ascii="黑体" w:hAnsi="黑体" w:eastAsia="黑体" w:cs="黑体"/>
          <w:sz w:val="32"/>
          <w:szCs w:val="32"/>
        </w:rPr>
        <w:t>-1-2</w:t>
      </w:r>
    </w:p>
    <w:p>
      <w:pPr>
        <w:adjustRightInd w:val="0"/>
        <w:snapToGrid w:val="0"/>
        <w:spacing w:line="590" w:lineRule="exact"/>
        <w:jc w:val="center"/>
        <w:rPr>
          <w:rFonts w:hint="eastAsia" w:ascii="方正小标宋简体" w:hAnsi="楷体" w:eastAsia="方正小标宋简体"/>
          <w:b/>
          <w:bCs/>
          <w:sz w:val="44"/>
          <w:szCs w:val="44"/>
          <w:lang w:val="en-US" w:eastAsia="zh-CN"/>
        </w:rPr>
      </w:pPr>
      <w:r>
        <w:rPr>
          <w:rFonts w:hint="eastAsia" w:ascii="方正小标宋简体" w:hAnsi="楷体" w:eastAsia="方正小标宋简体"/>
          <w:b/>
          <w:bCs/>
          <w:sz w:val="44"/>
          <w:szCs w:val="44"/>
          <w:lang w:val="en-US" w:eastAsia="zh-CN"/>
        </w:rPr>
        <w:t>申请材料目录</w:t>
      </w:r>
    </w:p>
    <w:p>
      <w:pPr>
        <w:spacing w:line="240" w:lineRule="exact"/>
        <w:jc w:val="center"/>
        <w:rPr>
          <w:rFonts w:ascii="方正小标宋简体" w:eastAsia="方正小标宋简体"/>
          <w:sz w:val="44"/>
          <w:szCs w:val="44"/>
        </w:rPr>
      </w:pPr>
    </w:p>
    <w:tbl>
      <w:tblPr>
        <w:tblStyle w:val="8"/>
        <w:tblW w:w="131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1571"/>
        <w:gridCol w:w="2259"/>
        <w:gridCol w:w="1566"/>
        <w:gridCol w:w="968"/>
        <w:gridCol w:w="626"/>
        <w:gridCol w:w="682"/>
        <w:gridCol w:w="1853"/>
        <w:gridCol w:w="1209"/>
        <w:gridCol w:w="10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470"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序号</w:t>
            </w:r>
          </w:p>
        </w:tc>
        <w:tc>
          <w:tcPr>
            <w:tcW w:w="1571"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申请材料名称</w:t>
            </w:r>
          </w:p>
        </w:tc>
        <w:tc>
          <w:tcPr>
            <w:tcW w:w="2259"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申请材料依据</w:t>
            </w:r>
          </w:p>
        </w:tc>
        <w:tc>
          <w:tcPr>
            <w:tcW w:w="1566"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材料类型</w:t>
            </w:r>
            <w:r>
              <w:rPr>
                <w:rFonts w:hint="eastAsia" w:ascii="黑体" w:hAnsi="黑体" w:eastAsia="黑体" w:cs="黑体"/>
                <w:kern w:val="0"/>
                <w:sz w:val="28"/>
                <w:szCs w:val="28"/>
              </w:rPr>
              <w:br w:type="textWrapping"/>
            </w:r>
            <w:r>
              <w:rPr>
                <w:rFonts w:hint="eastAsia" w:ascii="黑体" w:hAnsi="黑体" w:eastAsia="黑体" w:cs="黑体"/>
                <w:kern w:val="0"/>
                <w:sz w:val="28"/>
                <w:szCs w:val="28"/>
              </w:rPr>
              <w:t>（原件/复印件）</w:t>
            </w:r>
          </w:p>
        </w:tc>
        <w:tc>
          <w:tcPr>
            <w:tcW w:w="968"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是否需</w:t>
            </w:r>
          </w:p>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电子材料</w:t>
            </w:r>
          </w:p>
        </w:tc>
        <w:tc>
          <w:tcPr>
            <w:tcW w:w="626"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份数</w:t>
            </w:r>
          </w:p>
        </w:tc>
        <w:tc>
          <w:tcPr>
            <w:tcW w:w="682"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规格</w:t>
            </w:r>
          </w:p>
        </w:tc>
        <w:tc>
          <w:tcPr>
            <w:tcW w:w="1853"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必要性及描述</w:t>
            </w:r>
          </w:p>
        </w:tc>
        <w:tc>
          <w:tcPr>
            <w:tcW w:w="1209" w:type="dxa"/>
            <w:tcMar>
              <w:top w:w="57" w:type="dxa"/>
              <w:left w:w="28" w:type="dxa"/>
              <w:bottom w:w="57" w:type="dxa"/>
              <w:right w:w="28" w:type="dxa"/>
            </w:tcMar>
            <w:vAlign w:val="center"/>
          </w:tcPr>
          <w:p>
            <w:pPr>
              <w:adjustRightInd w:val="0"/>
              <w:snapToGrid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来源渠道</w:t>
            </w:r>
          </w:p>
        </w:tc>
        <w:tc>
          <w:tcPr>
            <w:tcW w:w="1075" w:type="dxa"/>
            <w:tcMar>
              <w:top w:w="57" w:type="dxa"/>
              <w:left w:w="28" w:type="dxa"/>
              <w:bottom w:w="57" w:type="dxa"/>
              <w:right w:w="28" w:type="dxa"/>
            </w:tcMar>
            <w:vAlign w:val="center"/>
          </w:tcPr>
          <w:p>
            <w:pPr>
              <w:adjustRightInd w:val="0"/>
              <w:snapToGrid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签名签章要求</w:t>
            </w:r>
          </w:p>
        </w:tc>
        <w:tc>
          <w:tcPr>
            <w:tcW w:w="875" w:type="dxa"/>
            <w:tcMar>
              <w:top w:w="57" w:type="dxa"/>
              <w:left w:w="28" w:type="dxa"/>
              <w:bottom w:w="57" w:type="dxa"/>
              <w:right w:w="28" w:type="dxa"/>
            </w:tcMar>
            <w:vAlign w:val="center"/>
          </w:tcPr>
          <w:p>
            <w:pPr>
              <w:adjustRightInd w:val="0"/>
              <w:snapToGrid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3"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工伤认定申请表</w:t>
            </w:r>
          </w:p>
        </w:tc>
        <w:tc>
          <w:tcPr>
            <w:tcW w:w="2259" w:type="dxa"/>
            <w:tcMar>
              <w:top w:w="57" w:type="dxa"/>
              <w:bottom w:w="57" w:type="dxa"/>
            </w:tcMar>
            <w:vAlign w:val="center"/>
          </w:tcPr>
          <w:p>
            <w:pPr>
              <w:adjustRightInd w:val="0"/>
              <w:snapToGrid w:val="0"/>
              <w:spacing w:line="400" w:lineRule="exact"/>
              <w:rPr>
                <w:rFonts w:ascii="宋体"/>
                <w:sz w:val="21"/>
                <w:szCs w:val="21"/>
                <w:highlight w:val="yellow"/>
              </w:rPr>
            </w:pPr>
            <w:r>
              <w:rPr>
                <w:rFonts w:hint="eastAsia" w:ascii="宋体" w:hAnsi="宋体" w:cs="宋体"/>
                <w:sz w:val="21"/>
                <w:szCs w:val="21"/>
              </w:rPr>
              <w:t>《工伤保险条例》（国务院令第586号，2010年12月20日修订发布）第十八条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原件</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2</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纸或</w:t>
            </w:r>
            <w:r>
              <w:rPr>
                <w:rFonts w:ascii="宋体" w:hAnsi="宋体" w:cs="宋体"/>
                <w:sz w:val="21"/>
                <w:szCs w:val="21"/>
              </w:rPr>
              <w:t>A3</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必要</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申请人</w:t>
            </w:r>
          </w:p>
          <w:p>
            <w:pPr>
              <w:adjustRightInd w:val="0"/>
              <w:snapToGrid w:val="0"/>
              <w:spacing w:line="400" w:lineRule="exact"/>
              <w:jc w:val="center"/>
              <w:rPr>
                <w:rFonts w:ascii="宋体"/>
                <w:sz w:val="21"/>
                <w:szCs w:val="21"/>
              </w:rPr>
            </w:pPr>
            <w:r>
              <w:rPr>
                <w:rFonts w:hint="eastAsia" w:ascii="宋体" w:hAnsi="宋体" w:cs="宋体"/>
                <w:sz w:val="21"/>
                <w:szCs w:val="21"/>
              </w:rPr>
              <w:t>自备</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需受伤害职工或近亲属签字盖手印及用人单位法人签字盖公章</w:t>
            </w:r>
          </w:p>
        </w:tc>
        <w:tc>
          <w:tcPr>
            <w:tcW w:w="875" w:type="dxa"/>
            <w:tcMar>
              <w:top w:w="57" w:type="dxa"/>
              <w:bottom w:w="57" w:type="dxa"/>
            </w:tcMar>
          </w:tcPr>
          <w:p>
            <w:pPr>
              <w:adjustRightInd w:val="0"/>
              <w:snapToGrid w:val="0"/>
              <w:spacing w:line="400" w:lineRule="exact"/>
              <w:jc w:val="center"/>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6"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2</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劳动关系或事实劳动关系的有效证明</w:t>
            </w:r>
          </w:p>
        </w:tc>
        <w:tc>
          <w:tcPr>
            <w:tcW w:w="2259" w:type="dxa"/>
            <w:tcMar>
              <w:top w:w="57" w:type="dxa"/>
              <w:bottom w:w="57" w:type="dxa"/>
            </w:tcMar>
            <w:vAlign w:val="center"/>
          </w:tcPr>
          <w:p>
            <w:pPr>
              <w:adjustRightInd w:val="0"/>
              <w:snapToGrid w:val="0"/>
              <w:spacing w:line="400" w:lineRule="exact"/>
              <w:rPr>
                <w:rFonts w:ascii="宋体"/>
                <w:sz w:val="21"/>
                <w:szCs w:val="21"/>
                <w:highlight w:val="yellow"/>
              </w:rPr>
            </w:pPr>
            <w:r>
              <w:rPr>
                <w:rFonts w:hint="eastAsia" w:ascii="宋体" w:hAnsi="宋体" w:cs="宋体"/>
                <w:sz w:val="21"/>
                <w:szCs w:val="21"/>
              </w:rPr>
              <w:t>《工伤保险条例》（国务院令第586号，2010年12月20日修订发布）第十八条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复印件</w:t>
            </w:r>
          </w:p>
          <w:p>
            <w:pPr>
              <w:adjustRightInd w:val="0"/>
              <w:snapToGrid w:val="0"/>
              <w:spacing w:line="400" w:lineRule="exact"/>
              <w:jc w:val="center"/>
              <w:rPr>
                <w:rFonts w:ascii="宋体"/>
                <w:sz w:val="21"/>
                <w:szCs w:val="21"/>
              </w:rPr>
            </w:pPr>
            <w:r>
              <w:rPr>
                <w:rFonts w:hint="eastAsia" w:ascii="宋体" w:hAnsi="宋体" w:cs="宋体"/>
                <w:sz w:val="21"/>
                <w:szCs w:val="21"/>
              </w:rPr>
              <w:t>（原件备查）</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必要</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申请人</w:t>
            </w:r>
          </w:p>
          <w:p>
            <w:pPr>
              <w:adjustRightInd w:val="0"/>
              <w:snapToGrid w:val="0"/>
              <w:spacing w:line="400" w:lineRule="exact"/>
              <w:jc w:val="center"/>
              <w:rPr>
                <w:rFonts w:ascii="宋体"/>
                <w:sz w:val="21"/>
                <w:szCs w:val="21"/>
              </w:rPr>
            </w:pPr>
            <w:r>
              <w:rPr>
                <w:rFonts w:hint="eastAsia" w:ascii="宋体" w:hAnsi="宋体" w:cs="宋体"/>
                <w:sz w:val="21"/>
                <w:szCs w:val="21"/>
              </w:rPr>
              <w:t>自备</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6"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3</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受伤害职工（或其近亲属）的身份证复印件；受伤害职工近亲属申请工伤认定的，提交近亲属关系证明</w:t>
            </w:r>
          </w:p>
        </w:tc>
        <w:tc>
          <w:tcPr>
            <w:tcW w:w="2259" w:type="dxa"/>
            <w:tcMar>
              <w:top w:w="57" w:type="dxa"/>
              <w:bottom w:w="57" w:type="dxa"/>
            </w:tcMar>
            <w:vAlign w:val="center"/>
          </w:tcPr>
          <w:p>
            <w:pPr>
              <w:adjustRightInd w:val="0"/>
              <w:snapToGrid w:val="0"/>
              <w:spacing w:line="400" w:lineRule="exact"/>
              <w:rPr>
                <w:rFonts w:ascii="宋体"/>
                <w:sz w:val="21"/>
                <w:szCs w:val="21"/>
                <w:highlight w:val="yellow"/>
              </w:rPr>
            </w:pPr>
            <w:r>
              <w:rPr>
                <w:rFonts w:hint="eastAsia" w:ascii="宋体" w:hAnsi="宋体" w:cs="宋体"/>
                <w:sz w:val="21"/>
                <w:szCs w:val="21"/>
              </w:rPr>
              <w:t>《广西壮族自治区工伤认定工作程序》第五条第（二）项第</w:t>
            </w:r>
            <w:r>
              <w:rPr>
                <w:rFonts w:ascii="宋体" w:hAnsi="宋体" w:cs="宋体"/>
                <w:sz w:val="21"/>
                <w:szCs w:val="21"/>
              </w:rPr>
              <w:t>4</w:t>
            </w:r>
            <w:r>
              <w:rPr>
                <w:rFonts w:hint="eastAsia" w:ascii="宋体" w:hAnsi="宋体" w:cs="宋体"/>
                <w:sz w:val="21"/>
                <w:szCs w:val="21"/>
              </w:rPr>
              <w:t>点</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复印件</w:t>
            </w:r>
          </w:p>
          <w:p>
            <w:pPr>
              <w:adjustRightInd w:val="0"/>
              <w:snapToGrid w:val="0"/>
              <w:spacing w:line="400" w:lineRule="exact"/>
              <w:jc w:val="center"/>
              <w:rPr>
                <w:rFonts w:ascii="宋体"/>
                <w:sz w:val="21"/>
                <w:szCs w:val="21"/>
              </w:rPr>
            </w:pPr>
            <w:r>
              <w:rPr>
                <w:rFonts w:hint="eastAsia" w:ascii="宋体" w:hAnsi="宋体" w:cs="宋体"/>
                <w:sz w:val="21"/>
                <w:szCs w:val="21"/>
              </w:rPr>
              <w:t>（原件备查）</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必要</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申请人</w:t>
            </w:r>
          </w:p>
          <w:p>
            <w:pPr>
              <w:adjustRightInd w:val="0"/>
              <w:snapToGrid w:val="0"/>
              <w:spacing w:line="400" w:lineRule="exact"/>
              <w:jc w:val="center"/>
              <w:rPr>
                <w:rFonts w:ascii="宋体"/>
                <w:sz w:val="21"/>
                <w:szCs w:val="21"/>
              </w:rPr>
            </w:pPr>
            <w:r>
              <w:rPr>
                <w:rFonts w:hint="eastAsia" w:ascii="宋体" w:hAnsi="宋体" w:cs="宋体"/>
                <w:sz w:val="21"/>
                <w:szCs w:val="21"/>
              </w:rPr>
              <w:t>自备</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4</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证人的证言材料</w:t>
            </w:r>
          </w:p>
        </w:tc>
        <w:tc>
          <w:tcPr>
            <w:tcW w:w="2259"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cs="宋体"/>
                <w:sz w:val="21"/>
                <w:szCs w:val="21"/>
              </w:rPr>
              <w:t>《广西壮族自治区工伤认定工作程序》第五条第（二）项第</w:t>
            </w:r>
            <w:r>
              <w:rPr>
                <w:rFonts w:ascii="宋体" w:hAnsi="宋体" w:cs="宋体"/>
                <w:sz w:val="21"/>
                <w:szCs w:val="21"/>
              </w:rPr>
              <w:t>5</w:t>
            </w:r>
            <w:r>
              <w:rPr>
                <w:rFonts w:hint="eastAsia" w:ascii="宋体" w:hAnsi="宋体" w:cs="宋体"/>
                <w:sz w:val="21"/>
                <w:szCs w:val="21"/>
              </w:rPr>
              <w:t>点</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复印件</w:t>
            </w:r>
          </w:p>
          <w:p>
            <w:pPr>
              <w:adjustRightInd w:val="0"/>
              <w:snapToGrid w:val="0"/>
              <w:spacing w:line="400" w:lineRule="exact"/>
              <w:jc w:val="center"/>
              <w:rPr>
                <w:rFonts w:ascii="宋体"/>
                <w:sz w:val="21"/>
                <w:szCs w:val="21"/>
              </w:rPr>
            </w:pPr>
            <w:r>
              <w:rPr>
                <w:rFonts w:hint="eastAsia" w:ascii="宋体" w:hAnsi="宋体" w:cs="宋体"/>
                <w:sz w:val="21"/>
                <w:szCs w:val="21"/>
              </w:rPr>
              <w:t>（原件备查）</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必要</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申请人</w:t>
            </w:r>
          </w:p>
          <w:p>
            <w:pPr>
              <w:adjustRightInd w:val="0"/>
              <w:snapToGrid w:val="0"/>
              <w:spacing w:line="400" w:lineRule="exact"/>
              <w:jc w:val="center"/>
              <w:rPr>
                <w:rFonts w:ascii="宋体"/>
                <w:sz w:val="21"/>
                <w:szCs w:val="21"/>
              </w:rPr>
            </w:pPr>
            <w:r>
              <w:rPr>
                <w:rFonts w:hint="eastAsia" w:ascii="宋体" w:hAnsi="宋体" w:cs="宋体"/>
                <w:sz w:val="21"/>
                <w:szCs w:val="21"/>
              </w:rPr>
              <w:t>自备</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证人证言落款签名需加盖手印</w:t>
            </w:r>
          </w:p>
        </w:tc>
        <w:tc>
          <w:tcPr>
            <w:tcW w:w="875" w:type="dxa"/>
            <w:tcMar>
              <w:top w:w="57" w:type="dxa"/>
              <w:bottom w:w="57" w:type="dxa"/>
            </w:tcMar>
          </w:tcPr>
          <w:p>
            <w:pPr>
              <w:adjustRightInd w:val="0"/>
              <w:snapToGrid w:val="0"/>
              <w:spacing w:line="400" w:lineRule="exact"/>
              <w:jc w:val="center"/>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5</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医疗诊断证明或者职业病诊断证明书（或职业病诊断鉴定书）</w:t>
            </w:r>
          </w:p>
        </w:tc>
        <w:tc>
          <w:tcPr>
            <w:tcW w:w="2259"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cs="宋体"/>
                <w:sz w:val="21"/>
                <w:szCs w:val="21"/>
              </w:rPr>
              <w:t>《工伤保险条例》（国务院令第586号，2010年12月20日修订发布）第十八条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原件和复印件</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必要</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医疗机构</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6</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受到意外伤害的</w:t>
            </w:r>
            <w:r>
              <w:rPr>
                <w:rFonts w:ascii="宋体" w:cs="宋体"/>
                <w:sz w:val="21"/>
                <w:szCs w:val="21"/>
              </w:rPr>
              <w:t>,</w:t>
            </w:r>
            <w:r>
              <w:rPr>
                <w:rFonts w:hint="eastAsia" w:ascii="宋体" w:hAnsi="宋体" w:cs="宋体"/>
                <w:sz w:val="21"/>
                <w:szCs w:val="21"/>
              </w:rPr>
              <w:t>提交公安机关的证明、人民法院的判决书或者其他有效证明</w:t>
            </w:r>
          </w:p>
        </w:tc>
        <w:tc>
          <w:tcPr>
            <w:tcW w:w="2259"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cs="宋体"/>
                <w:sz w:val="21"/>
                <w:szCs w:val="21"/>
              </w:rPr>
              <w:t>广西壮族自治区政府《广西壮族自治区实施〈工伤保险条例〉办法》（广西壮族自治区人民政府令第</w:t>
            </w:r>
            <w:r>
              <w:rPr>
                <w:rFonts w:ascii="宋体" w:hAnsi="宋体" w:cs="宋体"/>
                <w:sz w:val="21"/>
                <w:szCs w:val="21"/>
              </w:rPr>
              <w:t>117</w:t>
            </w:r>
            <w:r>
              <w:rPr>
                <w:rFonts w:hint="eastAsia" w:ascii="宋体" w:hAnsi="宋体" w:cs="宋体"/>
                <w:sz w:val="21"/>
                <w:szCs w:val="21"/>
              </w:rPr>
              <w:t>号）第十三条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原件和复印件</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非必要（受到意外伤害提供）</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公安机关</w:t>
            </w:r>
          </w:p>
          <w:p>
            <w:pPr>
              <w:adjustRightInd w:val="0"/>
              <w:snapToGrid w:val="0"/>
              <w:spacing w:line="400" w:lineRule="exact"/>
              <w:jc w:val="center"/>
              <w:rPr>
                <w:rFonts w:ascii="宋体"/>
                <w:sz w:val="21"/>
                <w:szCs w:val="21"/>
              </w:rPr>
            </w:pPr>
            <w:r>
              <w:rPr>
                <w:rFonts w:hint="eastAsia" w:ascii="宋体" w:hAnsi="宋体" w:cs="宋体"/>
                <w:sz w:val="21"/>
                <w:szCs w:val="21"/>
              </w:rPr>
              <w:t>人民法院等</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7</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在工作时间和工作岗位</w:t>
            </w:r>
            <w:r>
              <w:rPr>
                <w:rFonts w:ascii="宋体" w:cs="宋体"/>
                <w:sz w:val="21"/>
                <w:szCs w:val="21"/>
              </w:rPr>
              <w:t>,</w:t>
            </w:r>
            <w:r>
              <w:rPr>
                <w:rFonts w:hint="eastAsia" w:ascii="宋体" w:hAnsi="宋体" w:cs="宋体"/>
                <w:sz w:val="21"/>
                <w:szCs w:val="21"/>
              </w:rPr>
              <w:t>突发疾病死亡的</w:t>
            </w:r>
            <w:r>
              <w:rPr>
                <w:rFonts w:ascii="宋体" w:cs="宋体"/>
                <w:sz w:val="21"/>
                <w:szCs w:val="21"/>
              </w:rPr>
              <w:t>,</w:t>
            </w:r>
            <w:r>
              <w:rPr>
                <w:rFonts w:hint="eastAsia" w:ascii="宋体" w:hAnsi="宋体" w:cs="宋体"/>
                <w:sz w:val="21"/>
                <w:szCs w:val="21"/>
              </w:rPr>
              <w:t>提交死亡证明</w:t>
            </w:r>
            <w:r>
              <w:rPr>
                <w:rFonts w:ascii="宋体" w:hAnsi="宋体" w:cs="宋体"/>
                <w:sz w:val="21"/>
                <w:szCs w:val="21"/>
              </w:rPr>
              <w:t>;</w:t>
            </w:r>
            <w:r>
              <w:rPr>
                <w:rFonts w:hint="eastAsia" w:ascii="宋体" w:hAnsi="宋体" w:cs="宋体"/>
                <w:sz w:val="21"/>
                <w:szCs w:val="21"/>
              </w:rPr>
              <w:t>突发疾病在</w:t>
            </w:r>
            <w:r>
              <w:rPr>
                <w:rFonts w:ascii="宋体" w:hAnsi="宋体" w:cs="宋体"/>
                <w:sz w:val="21"/>
                <w:szCs w:val="21"/>
              </w:rPr>
              <w:t xml:space="preserve">48 </w:t>
            </w:r>
            <w:r>
              <w:rPr>
                <w:rFonts w:hint="eastAsia" w:ascii="宋体" w:hAnsi="宋体" w:cs="宋体"/>
                <w:sz w:val="21"/>
                <w:szCs w:val="21"/>
              </w:rPr>
              <w:t>小时之内经抢救无效死亡的</w:t>
            </w:r>
            <w:r>
              <w:rPr>
                <w:rFonts w:ascii="宋体" w:cs="宋体"/>
                <w:sz w:val="21"/>
                <w:szCs w:val="21"/>
              </w:rPr>
              <w:t>,</w:t>
            </w:r>
            <w:r>
              <w:rPr>
                <w:rFonts w:hint="eastAsia" w:ascii="宋体" w:hAnsi="宋体" w:cs="宋体"/>
                <w:sz w:val="21"/>
                <w:szCs w:val="21"/>
              </w:rPr>
              <w:t>提交医疗机构的抢救记录和死亡证明</w:t>
            </w:r>
          </w:p>
        </w:tc>
        <w:tc>
          <w:tcPr>
            <w:tcW w:w="2259"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cs="宋体"/>
                <w:sz w:val="21"/>
                <w:szCs w:val="21"/>
              </w:rPr>
              <w:t>广西壮族自治区政府《广西壮族自治区实施〈工伤保险条例〉办法》（广西壮族自治区人民政府令第</w:t>
            </w:r>
            <w:r>
              <w:rPr>
                <w:rFonts w:ascii="宋体" w:hAnsi="宋体" w:cs="宋体"/>
                <w:sz w:val="21"/>
                <w:szCs w:val="21"/>
              </w:rPr>
              <w:t>117</w:t>
            </w:r>
            <w:r>
              <w:rPr>
                <w:rFonts w:hint="eastAsia" w:ascii="宋体" w:hAnsi="宋体" w:cs="宋体"/>
                <w:sz w:val="21"/>
                <w:szCs w:val="21"/>
              </w:rPr>
              <w:t>号）第十三条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原件和复印件</w:t>
            </w:r>
          </w:p>
          <w:p>
            <w:pPr>
              <w:adjustRightInd w:val="0"/>
              <w:snapToGrid w:val="0"/>
              <w:spacing w:line="400" w:lineRule="exact"/>
              <w:jc w:val="center"/>
              <w:rPr>
                <w:rFonts w:ascii="宋体"/>
                <w:sz w:val="21"/>
                <w:szCs w:val="21"/>
              </w:rPr>
            </w:pP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非必要（死亡的需提供）</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用人单位、医疗机构</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8</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受到交通事故伤害的</w:t>
            </w:r>
            <w:r>
              <w:rPr>
                <w:rFonts w:ascii="宋体" w:cs="宋体"/>
                <w:sz w:val="21"/>
                <w:szCs w:val="21"/>
              </w:rPr>
              <w:t>,</w:t>
            </w:r>
            <w:r>
              <w:rPr>
                <w:rFonts w:hint="eastAsia" w:ascii="宋体" w:hAnsi="宋体" w:cs="宋体"/>
                <w:sz w:val="21"/>
                <w:szCs w:val="21"/>
              </w:rPr>
              <w:t>提交公安机关交通管理部门的证明材料</w:t>
            </w:r>
            <w:r>
              <w:rPr>
                <w:rFonts w:ascii="宋体" w:hAnsi="宋体" w:cs="宋体"/>
                <w:sz w:val="21"/>
                <w:szCs w:val="21"/>
              </w:rPr>
              <w:t>;</w:t>
            </w:r>
            <w:r>
              <w:rPr>
                <w:rFonts w:hint="eastAsia" w:ascii="宋体" w:hAnsi="宋体" w:cs="宋体"/>
                <w:sz w:val="21"/>
                <w:szCs w:val="21"/>
              </w:rPr>
              <w:t>以及标注受伤害职工出发地、目的地、事故发生地的简易线路图。不属于公安机关交通管理部门处理的，提交相关部门的证明材料</w:t>
            </w:r>
          </w:p>
        </w:tc>
        <w:tc>
          <w:tcPr>
            <w:tcW w:w="2259"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cs="宋体"/>
                <w:sz w:val="21"/>
                <w:szCs w:val="21"/>
              </w:rPr>
              <w:t>《广西壮族自治区实施〈工伤保险条例〉办法》（广西壮族自治区人民政府令第</w:t>
            </w:r>
            <w:r>
              <w:rPr>
                <w:rFonts w:ascii="宋体" w:hAnsi="宋体" w:cs="宋体"/>
                <w:sz w:val="21"/>
                <w:szCs w:val="21"/>
              </w:rPr>
              <w:t>117</w:t>
            </w:r>
            <w:r>
              <w:rPr>
                <w:rFonts w:hint="eastAsia" w:ascii="宋体" w:hAnsi="宋体" w:cs="宋体"/>
                <w:sz w:val="21"/>
                <w:szCs w:val="21"/>
              </w:rPr>
              <w:t>号）第十三条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复印件</w:t>
            </w:r>
          </w:p>
          <w:p>
            <w:pPr>
              <w:adjustRightInd w:val="0"/>
              <w:snapToGrid w:val="0"/>
              <w:spacing w:line="400" w:lineRule="exact"/>
              <w:jc w:val="center"/>
              <w:rPr>
                <w:rFonts w:ascii="宋体"/>
                <w:sz w:val="21"/>
                <w:szCs w:val="21"/>
              </w:rPr>
            </w:pPr>
            <w:r>
              <w:rPr>
                <w:rFonts w:hint="eastAsia" w:ascii="宋体" w:hAnsi="宋体" w:cs="宋体"/>
                <w:sz w:val="21"/>
                <w:szCs w:val="21"/>
              </w:rPr>
              <w:t>（原件备查）</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非必要（受到机动车事故的）</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公安机关交通管理部门</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9</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工作外出期间由于工作原因受到伤害的，提交公安机关对该事件的定性证明或其他有效证明；发生事故下落不明需认定因工死亡的，提交人民法院宣告死亡的法律文书</w:t>
            </w:r>
          </w:p>
        </w:tc>
        <w:tc>
          <w:tcPr>
            <w:tcW w:w="2259"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cs="宋体"/>
                <w:sz w:val="21"/>
                <w:szCs w:val="21"/>
              </w:rPr>
              <w:t>《广西壮族自治区实施〈工伤保险条例〉办法》（广西壮族自治区人民政府令第</w:t>
            </w:r>
            <w:r>
              <w:rPr>
                <w:rFonts w:ascii="宋体" w:hAnsi="宋体" w:cs="宋体"/>
                <w:sz w:val="21"/>
                <w:szCs w:val="21"/>
              </w:rPr>
              <w:t>117</w:t>
            </w:r>
            <w:r>
              <w:rPr>
                <w:rFonts w:hint="eastAsia" w:ascii="宋体" w:hAnsi="宋体" w:cs="宋体"/>
                <w:sz w:val="21"/>
                <w:szCs w:val="21"/>
              </w:rPr>
              <w:t>号）第十三条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复印件</w:t>
            </w:r>
          </w:p>
          <w:p>
            <w:pPr>
              <w:adjustRightInd w:val="0"/>
              <w:snapToGrid w:val="0"/>
              <w:spacing w:line="400" w:lineRule="exact"/>
              <w:jc w:val="center"/>
              <w:rPr>
                <w:rFonts w:ascii="宋体"/>
                <w:sz w:val="21"/>
                <w:szCs w:val="21"/>
              </w:rPr>
            </w:pPr>
            <w:r>
              <w:rPr>
                <w:rFonts w:hint="eastAsia" w:ascii="宋体" w:hAnsi="宋体" w:cs="宋体"/>
                <w:sz w:val="21"/>
                <w:szCs w:val="21"/>
              </w:rPr>
              <w:t>（原件备查）</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非必要（工作外出期间由于工作原因受到伤害的）</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公安机关</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10</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在抢险救灾等维护国家利益、公众利益活动中受到伤害的</w:t>
            </w:r>
            <w:r>
              <w:rPr>
                <w:rFonts w:ascii="宋体" w:cs="宋体"/>
                <w:sz w:val="21"/>
                <w:szCs w:val="21"/>
              </w:rPr>
              <w:t>,</w:t>
            </w:r>
            <w:r>
              <w:rPr>
                <w:rFonts w:hint="eastAsia" w:ascii="宋体" w:hAnsi="宋体" w:cs="宋体"/>
                <w:sz w:val="21"/>
                <w:szCs w:val="21"/>
              </w:rPr>
              <w:t>提交事发地县级以上人民政府有关部门出具的有效证明</w:t>
            </w:r>
            <w:r>
              <w:rPr>
                <w:rFonts w:ascii="宋体" w:hAnsi="宋体" w:cs="宋体"/>
                <w:sz w:val="21"/>
                <w:szCs w:val="21"/>
              </w:rPr>
              <w:t>;</w:t>
            </w:r>
          </w:p>
        </w:tc>
        <w:tc>
          <w:tcPr>
            <w:tcW w:w="2259"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cs="宋体"/>
                <w:sz w:val="21"/>
                <w:szCs w:val="21"/>
              </w:rPr>
              <w:t>《广西壮族自治区实施〈工伤保险条例〉办法》（广西壮族自治区人民政府令第</w:t>
            </w:r>
            <w:r>
              <w:rPr>
                <w:rFonts w:ascii="宋体" w:hAnsi="宋体" w:cs="宋体"/>
                <w:sz w:val="21"/>
                <w:szCs w:val="21"/>
              </w:rPr>
              <w:t>117</w:t>
            </w:r>
            <w:r>
              <w:rPr>
                <w:rFonts w:hint="eastAsia" w:ascii="宋体" w:hAnsi="宋体" w:cs="宋体"/>
                <w:sz w:val="21"/>
                <w:szCs w:val="21"/>
              </w:rPr>
              <w:t>号）第十三条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复印件</w:t>
            </w:r>
          </w:p>
          <w:p>
            <w:pPr>
              <w:adjustRightInd w:val="0"/>
              <w:snapToGrid w:val="0"/>
              <w:spacing w:line="400" w:lineRule="exact"/>
              <w:jc w:val="center"/>
              <w:rPr>
                <w:rFonts w:ascii="宋体"/>
                <w:sz w:val="21"/>
                <w:szCs w:val="21"/>
              </w:rPr>
            </w:pPr>
            <w:r>
              <w:rPr>
                <w:rFonts w:hint="eastAsia" w:ascii="宋体" w:hAnsi="宋体" w:cs="宋体"/>
                <w:sz w:val="21"/>
                <w:szCs w:val="21"/>
              </w:rPr>
              <w:t>（原件备查）</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非必要（在抢险救灾等维护国家利益、公众利益活动中受到伤害的）</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县级以上人民政府有关部门</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11</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属于因战、因公负伤致残的退役军人</w:t>
            </w:r>
            <w:r>
              <w:rPr>
                <w:rFonts w:ascii="宋体" w:cs="宋体"/>
                <w:sz w:val="21"/>
                <w:szCs w:val="21"/>
              </w:rPr>
              <w:t>,</w:t>
            </w:r>
            <w:r>
              <w:rPr>
                <w:rFonts w:hint="eastAsia" w:ascii="宋体" w:hAnsi="宋体" w:cs="宋体"/>
                <w:sz w:val="21"/>
                <w:szCs w:val="21"/>
              </w:rPr>
              <w:t>旧伤复发的</w:t>
            </w:r>
            <w:r>
              <w:rPr>
                <w:rFonts w:ascii="宋体" w:cs="宋体"/>
                <w:sz w:val="21"/>
                <w:szCs w:val="21"/>
              </w:rPr>
              <w:t>,</w:t>
            </w:r>
            <w:r>
              <w:rPr>
                <w:rFonts w:hint="eastAsia" w:ascii="宋体" w:hAnsi="宋体" w:cs="宋体"/>
                <w:sz w:val="21"/>
                <w:szCs w:val="21"/>
              </w:rPr>
              <w:t>提交《革命伤残军人证》以及医疗机构对旧伤复发的诊断证明</w:t>
            </w:r>
          </w:p>
        </w:tc>
        <w:tc>
          <w:tcPr>
            <w:tcW w:w="2259"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cs="宋体"/>
                <w:sz w:val="21"/>
                <w:szCs w:val="21"/>
              </w:rPr>
              <w:t>《广西壮族自治区实施〈工伤保险条例〉办法》（广西壮族自治区人民政府令第</w:t>
            </w:r>
            <w:r>
              <w:rPr>
                <w:rFonts w:ascii="宋体" w:hAnsi="宋体" w:cs="宋体"/>
                <w:sz w:val="21"/>
                <w:szCs w:val="21"/>
              </w:rPr>
              <w:t>117</w:t>
            </w:r>
            <w:r>
              <w:rPr>
                <w:rFonts w:hint="eastAsia" w:ascii="宋体" w:hAnsi="宋体" w:cs="宋体"/>
                <w:sz w:val="21"/>
                <w:szCs w:val="21"/>
              </w:rPr>
              <w:t>号）第十三条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复印件</w:t>
            </w:r>
          </w:p>
          <w:p>
            <w:pPr>
              <w:adjustRightInd w:val="0"/>
              <w:snapToGrid w:val="0"/>
              <w:spacing w:line="400" w:lineRule="exact"/>
              <w:jc w:val="center"/>
              <w:rPr>
                <w:rFonts w:ascii="宋体"/>
                <w:sz w:val="21"/>
                <w:szCs w:val="21"/>
              </w:rPr>
            </w:pPr>
            <w:r>
              <w:rPr>
                <w:rFonts w:hint="eastAsia" w:ascii="宋体" w:hAnsi="宋体" w:cs="宋体"/>
                <w:sz w:val="21"/>
                <w:szCs w:val="21"/>
              </w:rPr>
              <w:t>（原件备查）</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非必要（因战、因公负伤致残的退役军人旧伤复发的）</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医疗机构</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12</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在参加单位举办的文体活动中受伤害的，提交用人单位举办文体活动的相关文件、秩序册等证明材料</w:t>
            </w:r>
          </w:p>
        </w:tc>
        <w:tc>
          <w:tcPr>
            <w:tcW w:w="2259"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cs="宋体"/>
                <w:sz w:val="21"/>
                <w:szCs w:val="21"/>
              </w:rPr>
              <w:t>《广西壮族自治区实施〈工伤保险条例〉办法》（广西壮族自治区人民政府令第</w:t>
            </w:r>
            <w:r>
              <w:rPr>
                <w:rFonts w:ascii="宋体" w:hAnsi="宋体" w:cs="宋体"/>
                <w:sz w:val="21"/>
                <w:szCs w:val="21"/>
              </w:rPr>
              <w:t>117</w:t>
            </w:r>
            <w:r>
              <w:rPr>
                <w:rFonts w:hint="eastAsia" w:ascii="宋体" w:hAnsi="宋体" w:cs="宋体"/>
                <w:sz w:val="21"/>
                <w:szCs w:val="21"/>
              </w:rPr>
              <w:t>号）第十三条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复印件</w:t>
            </w:r>
          </w:p>
          <w:p>
            <w:pPr>
              <w:adjustRightInd w:val="0"/>
              <w:snapToGrid w:val="0"/>
              <w:spacing w:line="400" w:lineRule="exact"/>
              <w:jc w:val="center"/>
              <w:rPr>
                <w:rFonts w:ascii="宋体"/>
                <w:sz w:val="21"/>
                <w:szCs w:val="21"/>
              </w:rPr>
            </w:pPr>
            <w:r>
              <w:rPr>
                <w:rFonts w:hint="eastAsia" w:ascii="宋体" w:hAnsi="宋体" w:cs="宋体"/>
                <w:sz w:val="21"/>
                <w:szCs w:val="21"/>
              </w:rPr>
              <w:t>（原件备查）</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非必要（在单位举办的文体活动中受伤害的）</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申请人</w:t>
            </w:r>
          </w:p>
          <w:p>
            <w:pPr>
              <w:adjustRightInd w:val="0"/>
              <w:snapToGrid w:val="0"/>
              <w:spacing w:line="400" w:lineRule="exact"/>
              <w:jc w:val="center"/>
              <w:rPr>
                <w:rFonts w:ascii="宋体"/>
                <w:sz w:val="21"/>
                <w:szCs w:val="21"/>
              </w:rPr>
            </w:pPr>
            <w:r>
              <w:rPr>
                <w:rFonts w:hint="eastAsia" w:ascii="宋体" w:hAnsi="宋体" w:cs="宋体"/>
                <w:sz w:val="21"/>
                <w:szCs w:val="21"/>
              </w:rPr>
              <w:t>自备</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13</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事故当月考勤记录（明确排班及上班时间）或外出派遣证明</w:t>
            </w:r>
          </w:p>
        </w:tc>
        <w:tc>
          <w:tcPr>
            <w:tcW w:w="2259"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cs="宋体"/>
                <w:sz w:val="21"/>
                <w:szCs w:val="21"/>
              </w:rPr>
              <w:t>《工伤保险条例》（国务院令第586号，2010年12月20日修订发布））第十四条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复印件</w:t>
            </w:r>
          </w:p>
          <w:p>
            <w:pPr>
              <w:adjustRightInd w:val="0"/>
              <w:snapToGrid w:val="0"/>
              <w:spacing w:line="400" w:lineRule="exact"/>
              <w:jc w:val="center"/>
              <w:rPr>
                <w:rFonts w:ascii="宋体"/>
                <w:sz w:val="21"/>
                <w:szCs w:val="21"/>
              </w:rPr>
            </w:pPr>
            <w:r>
              <w:rPr>
                <w:rFonts w:hint="eastAsia" w:ascii="宋体" w:hAnsi="宋体" w:cs="宋体"/>
                <w:sz w:val="21"/>
                <w:szCs w:val="21"/>
              </w:rPr>
              <w:t>（原件备查）</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必要</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申请人</w:t>
            </w:r>
          </w:p>
          <w:p>
            <w:pPr>
              <w:adjustRightInd w:val="0"/>
              <w:snapToGrid w:val="0"/>
              <w:spacing w:line="400" w:lineRule="exact"/>
              <w:jc w:val="center"/>
              <w:rPr>
                <w:rFonts w:ascii="宋体"/>
                <w:sz w:val="21"/>
                <w:szCs w:val="21"/>
              </w:rPr>
            </w:pPr>
            <w:r>
              <w:rPr>
                <w:rFonts w:hint="eastAsia" w:ascii="宋体" w:hAnsi="宋体" w:cs="宋体"/>
                <w:sz w:val="21"/>
                <w:szCs w:val="21"/>
              </w:rPr>
              <w:t>自备</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14</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用人单位组织机构代码证或工商注册登记证明</w:t>
            </w:r>
          </w:p>
        </w:tc>
        <w:tc>
          <w:tcPr>
            <w:tcW w:w="2259"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cs="宋体"/>
                <w:sz w:val="21"/>
                <w:szCs w:val="21"/>
              </w:rPr>
              <w:t>《工伤保险条例》（国务院令第586号，2010年12月20日修订发布）第二条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复印件</w:t>
            </w:r>
          </w:p>
          <w:p>
            <w:pPr>
              <w:adjustRightInd w:val="0"/>
              <w:snapToGrid w:val="0"/>
              <w:spacing w:line="400" w:lineRule="exact"/>
              <w:jc w:val="center"/>
              <w:rPr>
                <w:rFonts w:ascii="宋体"/>
                <w:sz w:val="21"/>
                <w:szCs w:val="21"/>
              </w:rPr>
            </w:pPr>
            <w:r>
              <w:rPr>
                <w:rFonts w:hint="eastAsia" w:ascii="宋体" w:hAnsi="宋体" w:cs="宋体"/>
                <w:sz w:val="21"/>
                <w:szCs w:val="21"/>
              </w:rPr>
              <w:t>（原件备查）</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必要</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工商部门</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r>
              <w:rPr>
                <w:rFonts w:hint="eastAsia" w:ascii="宋体" w:hAnsi="宋体" w:cs="宋体"/>
                <w:sz w:val="21"/>
                <w:szCs w:val="21"/>
              </w:rPr>
              <w:t>个人申请不需要用人单位盖公章</w:t>
            </w:r>
          </w:p>
        </w:tc>
      </w:tr>
    </w:tbl>
    <w:p>
      <w:pPr>
        <w:spacing w:line="320" w:lineRule="exact"/>
        <w:jc w:val="left"/>
        <w:rPr>
          <w:rFonts w:ascii="方正书宋_GBK" w:eastAsia="方正书宋_GBK"/>
          <w:color w:val="FF0000"/>
          <w:sz w:val="21"/>
          <w:szCs w:val="21"/>
        </w:rPr>
      </w:pPr>
    </w:p>
    <w:p>
      <w:pPr>
        <w:tabs>
          <w:tab w:val="left" w:pos="0"/>
        </w:tabs>
        <w:adjustRightInd w:val="0"/>
        <w:snapToGrid w:val="0"/>
        <w:spacing w:line="590" w:lineRule="exact"/>
        <w:rPr>
          <w:rFonts w:eastAsia="Times New Roman"/>
          <w:snapToGrid w:val="0"/>
          <w:color w:val="000000"/>
          <w:sz w:val="32"/>
          <w:szCs w:val="32"/>
        </w:rPr>
      </w:pPr>
    </w:p>
    <w:p>
      <w:pPr>
        <w:tabs>
          <w:tab w:val="left" w:pos="0"/>
        </w:tabs>
        <w:adjustRightInd w:val="0"/>
        <w:snapToGrid w:val="0"/>
        <w:spacing w:line="590" w:lineRule="exact"/>
        <w:rPr>
          <w:rFonts w:eastAsia="Times New Roman"/>
          <w:snapToGrid w:val="0"/>
          <w:color w:val="000000"/>
          <w:sz w:val="32"/>
          <w:szCs w:val="32"/>
        </w:rPr>
      </w:pPr>
    </w:p>
    <w:p>
      <w:pPr>
        <w:sectPr>
          <w:pgSz w:w="16838" w:h="11906" w:orient="landscape"/>
          <w:pgMar w:top="1800" w:right="1440" w:bottom="1800" w:left="1440" w:header="851" w:footer="992" w:gutter="0"/>
          <w:cols w:space="425" w:num="1"/>
          <w:docGrid w:type="lines" w:linePitch="408" w:charSpace="0"/>
        </w:sectPr>
      </w:pPr>
    </w:p>
    <w:p>
      <w:pPr>
        <w:spacing w:line="590" w:lineRule="exact"/>
        <w:jc w:val="left"/>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69</w:t>
      </w:r>
      <w:r>
        <w:rPr>
          <w:rFonts w:ascii="黑体" w:hAnsi="黑体" w:eastAsia="黑体" w:cs="黑体"/>
          <w:sz w:val="32"/>
          <w:szCs w:val="32"/>
        </w:rPr>
        <w:t>-1-3</w:t>
      </w:r>
    </w:p>
    <w:p>
      <w:pPr>
        <w:wordWrap w:val="0"/>
        <w:jc w:val="right"/>
        <w:rPr>
          <w:rFonts w:ascii="仿宋_GB2312" w:hAnsi="宋体" w:eastAsia="仿宋_GB2312" w:cs="仿宋_GB2312"/>
          <w:sz w:val="28"/>
          <w:szCs w:val="28"/>
        </w:rPr>
      </w:pPr>
      <w:r>
        <w:rPr>
          <w:rFonts w:hint="eastAsia" w:ascii="仿宋_GB2312" w:hAnsi="宋体" w:eastAsia="仿宋_GB2312" w:cs="仿宋_GB2312"/>
          <w:sz w:val="28"/>
          <w:szCs w:val="28"/>
        </w:rPr>
        <w:t>编号：</w:t>
      </w:r>
      <w:r>
        <w:rPr>
          <w:rFonts w:ascii="仿宋_GB2312" w:hAnsi="宋体" w:eastAsia="仿宋_GB2312" w:cs="仿宋_GB2312"/>
          <w:sz w:val="28"/>
          <w:szCs w:val="28"/>
        </w:rPr>
        <w:t xml:space="preserve">        </w:t>
      </w:r>
    </w:p>
    <w:p>
      <w:pPr>
        <w:jc w:val="center"/>
        <w:rPr>
          <w:rFonts w:ascii="黑体" w:eastAsia="黑体"/>
          <w:b/>
          <w:bCs/>
          <w:sz w:val="52"/>
          <w:szCs w:val="52"/>
        </w:rPr>
      </w:pPr>
    </w:p>
    <w:p>
      <w:pPr>
        <w:jc w:val="center"/>
        <w:rPr>
          <w:rFonts w:ascii="黑体" w:eastAsia="黑体"/>
          <w:b/>
          <w:bCs/>
          <w:sz w:val="52"/>
          <w:szCs w:val="52"/>
        </w:rPr>
      </w:pPr>
    </w:p>
    <w:p>
      <w:pPr>
        <w:jc w:val="center"/>
        <w:rPr>
          <w:rFonts w:ascii="黑体" w:eastAsia="黑体"/>
          <w:b/>
          <w:bCs/>
          <w:sz w:val="52"/>
          <w:szCs w:val="52"/>
        </w:rPr>
      </w:pPr>
      <w:r>
        <w:rPr>
          <w:rFonts w:hint="eastAsia" w:ascii="黑体" w:eastAsia="黑体" w:cs="黑体"/>
          <w:b/>
          <w:bCs/>
          <w:sz w:val="52"/>
          <w:szCs w:val="52"/>
        </w:rPr>
        <w:t>工</w:t>
      </w:r>
      <w:r>
        <w:rPr>
          <w:rFonts w:ascii="黑体" w:eastAsia="黑体" w:cs="黑体"/>
          <w:b/>
          <w:bCs/>
          <w:sz w:val="52"/>
          <w:szCs w:val="52"/>
        </w:rPr>
        <w:t xml:space="preserve"> </w:t>
      </w:r>
      <w:r>
        <w:rPr>
          <w:rFonts w:hint="eastAsia" w:ascii="黑体" w:eastAsia="黑体" w:cs="黑体"/>
          <w:b/>
          <w:bCs/>
          <w:sz w:val="52"/>
          <w:szCs w:val="52"/>
        </w:rPr>
        <w:t>伤</w:t>
      </w:r>
      <w:r>
        <w:rPr>
          <w:rFonts w:ascii="黑体" w:eastAsia="黑体" w:cs="黑体"/>
          <w:b/>
          <w:bCs/>
          <w:sz w:val="52"/>
          <w:szCs w:val="52"/>
        </w:rPr>
        <w:t xml:space="preserve"> </w:t>
      </w:r>
      <w:r>
        <w:rPr>
          <w:rFonts w:hint="eastAsia" w:ascii="黑体" w:eastAsia="黑体" w:cs="黑体"/>
          <w:b/>
          <w:bCs/>
          <w:sz w:val="52"/>
          <w:szCs w:val="52"/>
        </w:rPr>
        <w:t>认</w:t>
      </w:r>
      <w:r>
        <w:rPr>
          <w:rFonts w:ascii="黑体" w:eastAsia="黑体" w:cs="黑体"/>
          <w:b/>
          <w:bCs/>
          <w:sz w:val="52"/>
          <w:szCs w:val="52"/>
        </w:rPr>
        <w:t xml:space="preserve"> </w:t>
      </w:r>
      <w:r>
        <w:rPr>
          <w:rFonts w:hint="eastAsia" w:ascii="黑体" w:eastAsia="黑体" w:cs="黑体"/>
          <w:b/>
          <w:bCs/>
          <w:sz w:val="52"/>
          <w:szCs w:val="52"/>
        </w:rPr>
        <w:t>定</w:t>
      </w:r>
      <w:r>
        <w:rPr>
          <w:rFonts w:ascii="黑体" w:eastAsia="黑体" w:cs="黑体"/>
          <w:b/>
          <w:bCs/>
          <w:sz w:val="52"/>
          <w:szCs w:val="52"/>
        </w:rPr>
        <w:t xml:space="preserve"> </w:t>
      </w:r>
      <w:r>
        <w:rPr>
          <w:rFonts w:hint="eastAsia" w:ascii="黑体" w:eastAsia="黑体" w:cs="黑体"/>
          <w:b/>
          <w:bCs/>
          <w:sz w:val="52"/>
          <w:szCs w:val="52"/>
        </w:rPr>
        <w:t>申</w:t>
      </w:r>
      <w:r>
        <w:rPr>
          <w:rFonts w:ascii="黑体" w:eastAsia="黑体" w:cs="黑体"/>
          <w:b/>
          <w:bCs/>
          <w:sz w:val="52"/>
          <w:szCs w:val="52"/>
        </w:rPr>
        <w:t xml:space="preserve"> </w:t>
      </w:r>
      <w:r>
        <w:rPr>
          <w:rFonts w:hint="eastAsia" w:ascii="黑体" w:eastAsia="黑体" w:cs="黑体"/>
          <w:b/>
          <w:bCs/>
          <w:sz w:val="52"/>
          <w:szCs w:val="52"/>
        </w:rPr>
        <w:t>请</w:t>
      </w:r>
      <w:r>
        <w:rPr>
          <w:rFonts w:ascii="黑体" w:eastAsia="黑体" w:cs="黑体"/>
          <w:b/>
          <w:bCs/>
          <w:sz w:val="52"/>
          <w:szCs w:val="52"/>
        </w:rPr>
        <w:t xml:space="preserve"> </w:t>
      </w:r>
      <w:r>
        <w:rPr>
          <w:rFonts w:hint="eastAsia" w:ascii="黑体" w:eastAsia="黑体" w:cs="黑体"/>
          <w:b/>
          <w:bCs/>
          <w:sz w:val="52"/>
          <w:szCs w:val="52"/>
        </w:rPr>
        <w:t>表</w:t>
      </w:r>
    </w:p>
    <w:p>
      <w:pPr>
        <w:rPr>
          <w:rFonts w:eastAsia="仿宋_GB2312"/>
          <w:sz w:val="28"/>
          <w:szCs w:val="28"/>
        </w:rPr>
      </w:pPr>
    </w:p>
    <w:p>
      <w:pPr>
        <w:rPr>
          <w:rFonts w:ascii="仿宋_GB2312" w:eastAsia="仿宋_GB2312"/>
        </w:rPr>
      </w:pPr>
    </w:p>
    <w:p>
      <w:pPr>
        <w:rPr>
          <w:rFonts w:ascii="仿宋_GB2312" w:eastAsia="仿宋_GB2312"/>
          <w:b/>
          <w:bCs/>
          <w:sz w:val="32"/>
          <w:szCs w:val="32"/>
        </w:rPr>
      </w:pPr>
      <w:r>
        <w:rPr>
          <w:rFonts w:hint="eastAsia" w:ascii="仿宋_GB2312" w:eastAsia="仿宋_GB2312" w:cs="仿宋_GB2312"/>
          <w:b/>
          <w:bCs/>
          <w:sz w:val="32"/>
          <w:szCs w:val="32"/>
        </w:rPr>
        <w:t>申请人：</w:t>
      </w:r>
    </w:p>
    <w:p>
      <w:pPr>
        <w:rPr>
          <w:rFonts w:ascii="仿宋_GB2312" w:eastAsia="仿宋_GB2312"/>
          <w:b/>
          <w:bCs/>
          <w:sz w:val="32"/>
          <w:szCs w:val="32"/>
        </w:rPr>
      </w:pPr>
    </w:p>
    <w:p>
      <w:pPr>
        <w:rPr>
          <w:rFonts w:ascii="仿宋_GB2312" w:eastAsia="仿宋_GB2312"/>
          <w:b/>
          <w:bCs/>
          <w:sz w:val="32"/>
          <w:szCs w:val="32"/>
        </w:rPr>
      </w:pPr>
      <w:r>
        <w:rPr>
          <w:rFonts w:hint="eastAsia" w:ascii="仿宋_GB2312" w:eastAsia="仿宋_GB2312" w:cs="仿宋_GB2312"/>
          <w:b/>
          <w:bCs/>
          <w:sz w:val="32"/>
          <w:szCs w:val="32"/>
        </w:rPr>
        <w:t>受伤害职工：</w:t>
      </w:r>
    </w:p>
    <w:p>
      <w:pPr>
        <w:rPr>
          <w:rFonts w:ascii="仿宋_GB2312" w:eastAsia="仿宋_GB2312"/>
          <w:b/>
          <w:bCs/>
          <w:sz w:val="32"/>
          <w:szCs w:val="32"/>
        </w:rPr>
      </w:pPr>
    </w:p>
    <w:p>
      <w:pPr>
        <w:rPr>
          <w:rFonts w:ascii="仿宋_GB2312" w:eastAsia="仿宋_GB2312"/>
          <w:b/>
          <w:bCs/>
          <w:sz w:val="32"/>
          <w:szCs w:val="32"/>
        </w:rPr>
      </w:pPr>
      <w:r>
        <w:rPr>
          <w:rFonts w:hint="eastAsia" w:ascii="仿宋_GB2312" w:eastAsia="仿宋_GB2312" w:cs="仿宋_GB2312"/>
          <w:b/>
          <w:bCs/>
          <w:sz w:val="32"/>
          <w:szCs w:val="32"/>
        </w:rPr>
        <w:t>申请人与受伤害职工关系：</w:t>
      </w:r>
    </w:p>
    <w:p>
      <w:pPr>
        <w:jc w:val="left"/>
        <w:rPr>
          <w:rFonts w:ascii="仿宋_GB2312" w:hAnsi="宋体" w:eastAsia="仿宋_GB2312"/>
          <w:b/>
          <w:bCs/>
          <w:sz w:val="32"/>
          <w:szCs w:val="32"/>
        </w:rPr>
      </w:pPr>
    </w:p>
    <w:p>
      <w:pPr>
        <w:jc w:val="left"/>
        <w:rPr>
          <w:rFonts w:ascii="仿宋_GB2312" w:hAnsi="宋体" w:eastAsia="仿宋_GB2312"/>
          <w:b/>
          <w:bCs/>
          <w:sz w:val="32"/>
          <w:szCs w:val="32"/>
        </w:rPr>
      </w:pPr>
      <w:r>
        <w:rPr>
          <w:rFonts w:hint="eastAsia" w:ascii="仿宋_GB2312" w:hAnsi="宋体" w:eastAsia="仿宋_GB2312" w:cs="仿宋_GB2312"/>
          <w:b/>
          <w:bCs/>
          <w:sz w:val="32"/>
          <w:szCs w:val="32"/>
        </w:rPr>
        <w:t>填表日期：</w:t>
      </w:r>
      <w:r>
        <w:rPr>
          <w:rFonts w:ascii="仿宋_GB2312" w:hAnsi="宋体" w:eastAsia="仿宋_GB2312" w:cs="仿宋_GB2312"/>
          <w:b/>
          <w:bCs/>
          <w:sz w:val="32"/>
          <w:szCs w:val="32"/>
        </w:rPr>
        <w:t xml:space="preserve">      </w:t>
      </w:r>
      <w:r>
        <w:rPr>
          <w:rFonts w:hint="eastAsia" w:ascii="仿宋_GB2312" w:hAnsi="宋体" w:eastAsia="仿宋_GB2312" w:cs="仿宋_GB2312"/>
          <w:b/>
          <w:bCs/>
          <w:sz w:val="32"/>
          <w:szCs w:val="32"/>
        </w:rPr>
        <w:t>年</w:t>
      </w:r>
      <w:r>
        <w:rPr>
          <w:rFonts w:ascii="仿宋_GB2312" w:hAnsi="宋体" w:eastAsia="仿宋_GB2312" w:cs="仿宋_GB2312"/>
          <w:b/>
          <w:bCs/>
          <w:sz w:val="32"/>
          <w:szCs w:val="32"/>
        </w:rPr>
        <w:t xml:space="preserve">     </w:t>
      </w:r>
      <w:r>
        <w:rPr>
          <w:rFonts w:hint="eastAsia" w:ascii="仿宋_GB2312" w:hAnsi="宋体" w:eastAsia="仿宋_GB2312" w:cs="仿宋_GB2312"/>
          <w:b/>
          <w:bCs/>
          <w:sz w:val="32"/>
          <w:szCs w:val="32"/>
        </w:rPr>
        <w:t>月</w:t>
      </w:r>
      <w:r>
        <w:rPr>
          <w:rFonts w:ascii="仿宋_GB2312" w:hAnsi="宋体" w:eastAsia="仿宋_GB2312" w:cs="仿宋_GB2312"/>
          <w:b/>
          <w:bCs/>
          <w:sz w:val="32"/>
          <w:szCs w:val="32"/>
        </w:rPr>
        <w:t xml:space="preserve">    </w:t>
      </w:r>
      <w:r>
        <w:rPr>
          <w:rFonts w:hint="eastAsia" w:ascii="仿宋_GB2312" w:hAnsi="宋体" w:eastAsia="仿宋_GB2312" w:cs="仿宋_GB2312"/>
          <w:b/>
          <w:bCs/>
          <w:sz w:val="32"/>
          <w:szCs w:val="32"/>
        </w:rPr>
        <w:t>日</w:t>
      </w:r>
    </w:p>
    <w:p>
      <w:pPr>
        <w:jc w:val="right"/>
        <w:rPr>
          <w:rFonts w:ascii="宋体" w:cs="宋体"/>
          <w:b/>
          <w:bCs/>
          <w:sz w:val="28"/>
          <w:szCs w:val="28"/>
        </w:rPr>
      </w:pPr>
    </w:p>
    <w:p>
      <w:pPr>
        <w:jc w:val="center"/>
        <w:rPr>
          <w:rFonts w:ascii="宋体" w:cs="宋体"/>
          <w:sz w:val="28"/>
          <w:szCs w:val="28"/>
        </w:rPr>
      </w:pPr>
    </w:p>
    <w:p>
      <w:pPr>
        <w:jc w:val="center"/>
        <w:rPr>
          <w:rFonts w:ascii="宋体" w:cs="宋体"/>
          <w:sz w:val="28"/>
          <w:szCs w:val="28"/>
        </w:rPr>
      </w:pPr>
    </w:p>
    <w:p>
      <w:pPr>
        <w:jc w:val="center"/>
        <w:rPr>
          <w:rFonts w:ascii="宋体" w:cs="宋体"/>
          <w:sz w:val="28"/>
          <w:szCs w:val="28"/>
        </w:rPr>
      </w:pPr>
    </w:p>
    <w:p>
      <w:pPr>
        <w:jc w:val="center"/>
        <w:rPr>
          <w:rFonts w:ascii="宋体" w:cs="宋体"/>
          <w:sz w:val="28"/>
          <w:szCs w:val="28"/>
        </w:rPr>
      </w:pPr>
    </w:p>
    <w:p>
      <w:pPr>
        <w:jc w:val="center"/>
        <w:rPr>
          <w:rFonts w:ascii="宋体" w:cs="宋体"/>
          <w:sz w:val="28"/>
          <w:szCs w:val="28"/>
        </w:rPr>
      </w:pPr>
    </w:p>
    <w:p>
      <w:pPr>
        <w:jc w:val="center"/>
        <w:rPr>
          <w:sz w:val="28"/>
          <w:szCs w:val="28"/>
        </w:rPr>
        <w:sectPr>
          <w:pgSz w:w="11906" w:h="16838"/>
          <w:pgMar w:top="1440" w:right="1134" w:bottom="1440" w:left="1418" w:header="851" w:footer="992" w:gutter="0"/>
          <w:cols w:space="425" w:num="1"/>
          <w:docGrid w:type="lines" w:linePitch="312" w:charSpace="0"/>
        </w:sectPr>
      </w:pPr>
      <w:r>
        <w:rPr>
          <w:rFonts w:hint="eastAsia" w:ascii="宋体" w:hAnsi="宋体" w:cs="宋体"/>
          <w:sz w:val="28"/>
          <w:szCs w:val="28"/>
        </w:rPr>
        <w:t>柳州市人力资源和社会保障局监制</w:t>
      </w:r>
      <w:r>
        <w:rPr>
          <w:sz w:val="28"/>
          <w:szCs w:val="28"/>
        </w:rPr>
        <w:t xml:space="preserve">       </w:t>
      </w:r>
    </w:p>
    <w:p>
      <w:pPr>
        <w:jc w:val="center"/>
        <w:rPr>
          <w:rFonts w:ascii="宋体" w:cs="宋体"/>
          <w:b/>
          <w:bCs/>
        </w:rPr>
      </w:pPr>
      <w:r>
        <w:rPr>
          <w:rFonts w:hint="eastAsia" w:ascii="宋体" w:hAnsi="宋体" w:cs="宋体"/>
          <w:b/>
          <w:bCs/>
        </w:rPr>
        <w:t>填</w:t>
      </w:r>
      <w:r>
        <w:rPr>
          <w:rFonts w:ascii="宋体" w:hAnsi="宋体" w:cs="宋体"/>
          <w:b/>
          <w:bCs/>
        </w:rPr>
        <w:t xml:space="preserve"> </w:t>
      </w:r>
      <w:r>
        <w:rPr>
          <w:rFonts w:hint="eastAsia" w:ascii="宋体" w:hAnsi="宋体" w:cs="宋体"/>
          <w:b/>
          <w:bCs/>
        </w:rPr>
        <w:t>表</w:t>
      </w:r>
      <w:r>
        <w:rPr>
          <w:rFonts w:ascii="宋体" w:hAnsi="宋体" w:cs="宋体"/>
          <w:b/>
          <w:bCs/>
        </w:rPr>
        <w:t xml:space="preserve"> </w:t>
      </w:r>
      <w:r>
        <w:rPr>
          <w:rFonts w:hint="eastAsia" w:ascii="宋体" w:hAnsi="宋体" w:cs="宋体"/>
          <w:b/>
          <w:bCs/>
        </w:rPr>
        <w:t>说</w:t>
      </w:r>
      <w:r>
        <w:rPr>
          <w:rFonts w:ascii="宋体" w:hAnsi="宋体" w:cs="宋体"/>
          <w:b/>
          <w:bCs/>
        </w:rPr>
        <w:t xml:space="preserve"> </w:t>
      </w:r>
      <w:r>
        <w:rPr>
          <w:rFonts w:hint="eastAsia" w:ascii="宋体" w:hAnsi="宋体" w:cs="宋体"/>
          <w:b/>
          <w:bCs/>
        </w:rPr>
        <w:t>明</w:t>
      </w:r>
    </w:p>
    <w:p>
      <w:pPr>
        <w:jc w:val="center"/>
        <w:rPr>
          <w:rFonts w:ascii="宋体" w:cs="宋体"/>
          <w:b/>
          <w:bCs/>
        </w:rPr>
      </w:pPr>
    </w:p>
    <w:p>
      <w:pPr>
        <w:spacing w:line="360" w:lineRule="exact"/>
        <w:ind w:firstLine="480" w:firstLineChars="200"/>
        <w:rPr>
          <w:rFonts w:ascii="宋体" w:cs="宋体"/>
          <w:sz w:val="24"/>
          <w:szCs w:val="24"/>
        </w:rPr>
      </w:pPr>
      <w:r>
        <w:rPr>
          <w:rFonts w:ascii="宋体" w:hAnsi="宋体" w:cs="宋体"/>
          <w:sz w:val="24"/>
          <w:szCs w:val="24"/>
        </w:rPr>
        <w:t>1</w:t>
      </w:r>
      <w:r>
        <w:rPr>
          <w:rFonts w:hint="eastAsia" w:ascii="宋体" w:hAnsi="宋体" w:cs="宋体"/>
          <w:sz w:val="24"/>
          <w:szCs w:val="24"/>
        </w:rPr>
        <w:t>、用钢笔或签字笔填写，字体工整清楚。</w:t>
      </w:r>
    </w:p>
    <w:p>
      <w:pPr>
        <w:spacing w:line="360" w:lineRule="exact"/>
        <w:ind w:firstLine="480" w:firstLineChars="200"/>
        <w:rPr>
          <w:rFonts w:ascii="宋体" w:cs="宋体"/>
          <w:sz w:val="24"/>
          <w:szCs w:val="24"/>
        </w:rPr>
      </w:pPr>
      <w:r>
        <w:rPr>
          <w:rFonts w:ascii="宋体" w:hAnsi="宋体" w:cs="宋体"/>
          <w:sz w:val="24"/>
          <w:szCs w:val="24"/>
        </w:rPr>
        <w:t>2</w:t>
      </w:r>
      <w:r>
        <w:rPr>
          <w:rFonts w:hint="eastAsia" w:ascii="宋体" w:hAnsi="宋体" w:cs="宋体"/>
          <w:sz w:val="24"/>
          <w:szCs w:val="24"/>
        </w:rPr>
        <w:t>、申请人为用人单位，在首页申请人处加盖公章。</w:t>
      </w:r>
    </w:p>
    <w:p>
      <w:pPr>
        <w:spacing w:line="360" w:lineRule="exact"/>
        <w:ind w:firstLine="480" w:firstLineChars="200"/>
        <w:rPr>
          <w:rFonts w:ascii="宋体" w:cs="宋体"/>
          <w:sz w:val="24"/>
          <w:szCs w:val="24"/>
        </w:rPr>
      </w:pPr>
      <w:r>
        <w:rPr>
          <w:rFonts w:ascii="宋体" w:hAnsi="宋体" w:cs="宋体"/>
          <w:sz w:val="24"/>
          <w:szCs w:val="24"/>
        </w:rPr>
        <w:t>3</w:t>
      </w:r>
      <w:r>
        <w:rPr>
          <w:rFonts w:hint="eastAsia" w:ascii="宋体" w:hAnsi="宋体" w:cs="宋体"/>
          <w:sz w:val="24"/>
          <w:szCs w:val="24"/>
        </w:rPr>
        <w:t>、受伤害部位一栏填写明受伤害的具体部位。</w:t>
      </w:r>
    </w:p>
    <w:p>
      <w:pPr>
        <w:spacing w:line="360" w:lineRule="exact"/>
        <w:ind w:firstLine="480" w:firstLineChars="200"/>
        <w:rPr>
          <w:rFonts w:ascii="宋体" w:cs="宋体"/>
          <w:sz w:val="24"/>
          <w:szCs w:val="24"/>
        </w:rPr>
      </w:pPr>
      <w:r>
        <w:rPr>
          <w:rFonts w:ascii="宋体" w:hAnsi="宋体" w:cs="宋体"/>
          <w:sz w:val="24"/>
          <w:szCs w:val="24"/>
        </w:rPr>
        <w:t>4</w:t>
      </w:r>
      <w:r>
        <w:rPr>
          <w:rFonts w:hint="eastAsia" w:ascii="宋体" w:hAnsi="宋体" w:cs="宋体"/>
          <w:sz w:val="24"/>
          <w:szCs w:val="24"/>
        </w:rPr>
        <w:t>、事业单位职工填写职业类别，企业职工填写工作岗位（或工种）类别。</w:t>
      </w:r>
    </w:p>
    <w:p>
      <w:pPr>
        <w:spacing w:line="360" w:lineRule="exact"/>
        <w:ind w:firstLine="480" w:firstLineChars="200"/>
        <w:rPr>
          <w:rFonts w:ascii="宋体" w:cs="宋体"/>
          <w:sz w:val="24"/>
          <w:szCs w:val="24"/>
        </w:rPr>
      </w:pPr>
      <w:r>
        <w:rPr>
          <w:rFonts w:ascii="宋体" w:hAnsi="宋体" w:cs="宋体"/>
          <w:sz w:val="24"/>
          <w:szCs w:val="24"/>
        </w:rPr>
        <w:t>5</w:t>
      </w:r>
      <w:r>
        <w:rPr>
          <w:rFonts w:hint="eastAsia" w:ascii="宋体" w:hAnsi="宋体" w:cs="宋体"/>
          <w:sz w:val="24"/>
          <w:szCs w:val="24"/>
        </w:rPr>
        <w:t>、诊断时间一栏，职业病者，按职业病确诊时间填写；受伤或死亡的，按初诊时间填写。</w:t>
      </w:r>
    </w:p>
    <w:p>
      <w:pPr>
        <w:spacing w:line="360" w:lineRule="exact"/>
        <w:ind w:firstLine="480" w:firstLineChars="200"/>
        <w:rPr>
          <w:rFonts w:ascii="宋体" w:cs="宋体"/>
          <w:sz w:val="24"/>
          <w:szCs w:val="24"/>
        </w:rPr>
      </w:pPr>
      <w:r>
        <w:rPr>
          <w:rFonts w:ascii="宋体" w:hAnsi="宋体" w:cs="宋体"/>
          <w:sz w:val="24"/>
          <w:szCs w:val="24"/>
        </w:rPr>
        <w:t>6</w:t>
      </w:r>
      <w:r>
        <w:rPr>
          <w:rFonts w:hint="eastAsia" w:ascii="宋体" w:hAnsi="宋体" w:cs="宋体"/>
          <w:sz w:val="24"/>
          <w:szCs w:val="24"/>
        </w:rPr>
        <w:t>、受伤害经过简述，应写明事故时间、地点，当时所从事的工作，受伤害的原因以及伤害部位和程度。职业病患者应写清在何单位从事何种有害作业，起止时间，确诊结果。</w:t>
      </w:r>
    </w:p>
    <w:p>
      <w:pPr>
        <w:spacing w:line="360" w:lineRule="exact"/>
        <w:ind w:firstLine="480" w:firstLineChars="200"/>
        <w:rPr>
          <w:rFonts w:ascii="宋体" w:cs="宋体"/>
          <w:sz w:val="24"/>
          <w:szCs w:val="24"/>
        </w:rPr>
      </w:pPr>
      <w:r>
        <w:rPr>
          <w:rFonts w:ascii="宋体" w:hAnsi="宋体" w:cs="宋体"/>
          <w:sz w:val="24"/>
          <w:szCs w:val="24"/>
        </w:rPr>
        <w:t>7</w:t>
      </w:r>
      <w:r>
        <w:rPr>
          <w:rFonts w:hint="eastAsia" w:ascii="宋体" w:hAnsi="宋体" w:cs="宋体"/>
          <w:sz w:val="24"/>
          <w:szCs w:val="24"/>
        </w:rPr>
        <w:t>、申请人提出工伤认定申请时，应当提交受伤害职工的居民身份证；</w:t>
      </w:r>
      <w:r>
        <w:rPr>
          <w:rFonts w:ascii="宋体" w:hAnsi="宋体" w:cs="宋体"/>
          <w:sz w:val="24"/>
          <w:szCs w:val="24"/>
        </w:rPr>
        <w:t xml:space="preserve"> </w:t>
      </w:r>
      <w:r>
        <w:rPr>
          <w:rFonts w:hint="eastAsia" w:ascii="宋体" w:hAnsi="宋体" w:cs="宋体"/>
          <w:sz w:val="24"/>
          <w:szCs w:val="24"/>
        </w:rPr>
        <w:t>医疗机构出具的职工受伤害时初诊诊断证明书，或者依法承担职业病诊断的医疗机构出具的职业病诊断证明书（或者职业病诊断鉴定书）；职工受伤害或者诊断患职业病时与用人单位之间的劳动、聘用合同或者其他存在劳动、人事关系的证明；事故现场两名以上证人证词。</w:t>
      </w:r>
    </w:p>
    <w:p>
      <w:pPr>
        <w:spacing w:line="360" w:lineRule="exact"/>
        <w:ind w:firstLine="570"/>
        <w:rPr>
          <w:rFonts w:ascii="宋体" w:cs="宋体"/>
          <w:sz w:val="24"/>
          <w:szCs w:val="24"/>
        </w:rPr>
      </w:pPr>
      <w:r>
        <w:rPr>
          <w:rFonts w:hint="eastAsia" w:ascii="宋体" w:hAnsi="宋体" w:cs="宋体"/>
          <w:sz w:val="24"/>
          <w:szCs w:val="24"/>
        </w:rPr>
        <w:t>有下列情形之一的，还应当提供相关的证明材料：</w:t>
      </w:r>
    </w:p>
    <w:p>
      <w:pPr>
        <w:spacing w:line="360" w:lineRule="exact"/>
        <w:ind w:firstLine="480" w:firstLineChars="200"/>
        <w:rPr>
          <w:rFonts w:ascii="宋体" w:cs="宋体"/>
          <w:sz w:val="24"/>
          <w:szCs w:val="24"/>
        </w:rPr>
      </w:pPr>
      <w:r>
        <w:rPr>
          <w:rFonts w:hint="eastAsia" w:ascii="宋体" w:hAnsi="宋体" w:cs="宋体"/>
          <w:sz w:val="24"/>
          <w:szCs w:val="24"/>
        </w:rPr>
        <w:t>（一）用人单位未参加本统筹地区工伤保险的，提交用人单位的营业执照复印件或者工商行政管理部门出具的查询证明；</w:t>
      </w:r>
    </w:p>
    <w:p>
      <w:pPr>
        <w:spacing w:line="360" w:lineRule="exact"/>
        <w:ind w:firstLine="480" w:firstLineChars="200"/>
        <w:rPr>
          <w:rFonts w:ascii="宋体" w:cs="宋体"/>
          <w:sz w:val="24"/>
          <w:szCs w:val="24"/>
        </w:rPr>
      </w:pPr>
      <w:r>
        <w:rPr>
          <w:rFonts w:hint="eastAsia" w:ascii="宋体" w:hAnsi="宋体" w:cs="宋体"/>
          <w:sz w:val="24"/>
          <w:szCs w:val="24"/>
        </w:rPr>
        <w:t>（二）职工死亡的，提交死亡证明；</w:t>
      </w:r>
    </w:p>
    <w:p>
      <w:pPr>
        <w:spacing w:line="360" w:lineRule="exact"/>
        <w:ind w:firstLine="480" w:firstLineChars="200"/>
        <w:rPr>
          <w:rFonts w:ascii="宋体" w:cs="宋体"/>
          <w:sz w:val="24"/>
          <w:szCs w:val="24"/>
        </w:rPr>
      </w:pPr>
      <w:r>
        <w:rPr>
          <w:rFonts w:hint="eastAsia" w:ascii="宋体" w:hAnsi="宋体" w:cs="宋体"/>
          <w:sz w:val="24"/>
          <w:szCs w:val="24"/>
        </w:rPr>
        <w:t>（三）在工作时间和工作场所内，因履行工作职责受到暴力伤害的，提交公安部门的证明或人民法院的判决或者其他有效证明。</w:t>
      </w:r>
    </w:p>
    <w:p>
      <w:pPr>
        <w:spacing w:line="360" w:lineRule="exact"/>
        <w:ind w:firstLine="480" w:firstLineChars="200"/>
        <w:rPr>
          <w:rFonts w:ascii="宋体" w:cs="宋体"/>
          <w:sz w:val="24"/>
          <w:szCs w:val="24"/>
        </w:rPr>
      </w:pPr>
      <w:r>
        <w:rPr>
          <w:rFonts w:hint="eastAsia" w:ascii="宋体" w:hAnsi="宋体" w:cs="宋体"/>
          <w:sz w:val="24"/>
          <w:szCs w:val="24"/>
        </w:rPr>
        <w:t>（四）因工外出期间，由于工作原因受到伤害的，提交公安部门证明或相关部门的证明；发生事故下落不明的，认定因工死亡提交人民法院宣告死亡的结论。</w:t>
      </w:r>
    </w:p>
    <w:p>
      <w:pPr>
        <w:spacing w:line="360" w:lineRule="exact"/>
        <w:ind w:firstLine="480" w:firstLineChars="200"/>
        <w:rPr>
          <w:rFonts w:ascii="宋体" w:cs="宋体"/>
          <w:sz w:val="24"/>
          <w:szCs w:val="24"/>
        </w:rPr>
      </w:pPr>
      <w:r>
        <w:rPr>
          <w:rFonts w:hint="eastAsia" w:ascii="宋体" w:hAnsi="宋体" w:cs="宋体"/>
          <w:sz w:val="24"/>
          <w:szCs w:val="24"/>
        </w:rPr>
        <w:t>（五）上下班途中，受到非本人主要责任的交通事故或者城市轨道交通、客运轮渡、火车事故伤害的，提交公安交通管理等部门的责任认定书或其他相关部门有效证明，此外还须提供出勤记录等证明。</w:t>
      </w:r>
    </w:p>
    <w:p>
      <w:pPr>
        <w:spacing w:line="360" w:lineRule="exact"/>
        <w:ind w:firstLine="480" w:firstLineChars="200"/>
        <w:rPr>
          <w:rFonts w:ascii="宋体" w:cs="宋体"/>
          <w:sz w:val="24"/>
          <w:szCs w:val="24"/>
        </w:rPr>
      </w:pPr>
      <w:r>
        <w:rPr>
          <w:rFonts w:hint="eastAsia" w:ascii="宋体" w:hAnsi="宋体" w:cs="宋体"/>
          <w:sz w:val="24"/>
          <w:szCs w:val="24"/>
        </w:rPr>
        <w:t>（六）在工作时间和工作岗位，突发疾病死亡或者在</w:t>
      </w:r>
      <w:r>
        <w:rPr>
          <w:rFonts w:ascii="宋体" w:hAnsi="宋体" w:cs="宋体"/>
          <w:sz w:val="24"/>
          <w:szCs w:val="24"/>
        </w:rPr>
        <w:t>48</w:t>
      </w:r>
      <w:r>
        <w:rPr>
          <w:rFonts w:hint="eastAsia" w:ascii="宋体" w:hAnsi="宋体" w:cs="宋体"/>
          <w:sz w:val="24"/>
          <w:szCs w:val="24"/>
        </w:rPr>
        <w:t>小时之内经抢救无效死亡的，提交医疗机构的抢救和死亡证明。</w:t>
      </w:r>
    </w:p>
    <w:p>
      <w:pPr>
        <w:spacing w:line="360" w:lineRule="exact"/>
        <w:ind w:firstLine="480" w:firstLineChars="200"/>
        <w:rPr>
          <w:rFonts w:ascii="宋体" w:cs="宋体"/>
          <w:sz w:val="24"/>
          <w:szCs w:val="24"/>
        </w:rPr>
      </w:pPr>
      <w:r>
        <w:rPr>
          <w:rFonts w:hint="eastAsia" w:ascii="宋体" w:hAnsi="宋体" w:cs="宋体"/>
          <w:sz w:val="24"/>
          <w:szCs w:val="24"/>
        </w:rPr>
        <w:t>（七）在抢险救灾等维护国家利益、公共利益活动中受到伤害的，提交民政部门或者其他相关部门的有效证明。</w:t>
      </w:r>
    </w:p>
    <w:p>
      <w:pPr>
        <w:spacing w:line="360" w:lineRule="exact"/>
        <w:ind w:firstLine="480" w:firstLineChars="200"/>
        <w:rPr>
          <w:rFonts w:ascii="宋体" w:cs="宋体"/>
          <w:sz w:val="24"/>
          <w:szCs w:val="24"/>
        </w:rPr>
      </w:pPr>
      <w:r>
        <w:rPr>
          <w:rFonts w:hint="eastAsia" w:ascii="宋体" w:hAnsi="宋体" w:cs="宋体"/>
          <w:sz w:val="24"/>
          <w:szCs w:val="24"/>
        </w:rPr>
        <w:t>（八）属于因战、因公负伤致残的转业、复员军人，旧伤复发的，提交《革命伤残军人证》及劳动能力鉴定机构对旧伤复发的确认证明。</w:t>
      </w:r>
    </w:p>
    <w:p>
      <w:pPr>
        <w:spacing w:line="360" w:lineRule="exact"/>
        <w:ind w:firstLine="570"/>
        <w:rPr>
          <w:rFonts w:ascii="宋体" w:cs="宋体"/>
          <w:sz w:val="24"/>
          <w:szCs w:val="24"/>
        </w:rPr>
      </w:pPr>
      <w:r>
        <w:rPr>
          <w:rFonts w:ascii="宋体" w:hAnsi="宋体" w:cs="宋体"/>
          <w:sz w:val="24"/>
          <w:szCs w:val="24"/>
        </w:rPr>
        <w:t>8</w:t>
      </w:r>
      <w:r>
        <w:rPr>
          <w:rFonts w:hint="eastAsia" w:ascii="宋体" w:hAnsi="宋体" w:cs="宋体"/>
          <w:sz w:val="24"/>
          <w:szCs w:val="24"/>
        </w:rPr>
        <w:t>、申请事项栏，应写明受伤害职工或者其近亲属、工会组织提出工伤认定申请并签字。</w:t>
      </w:r>
    </w:p>
    <w:p>
      <w:pPr>
        <w:spacing w:line="360" w:lineRule="exact"/>
        <w:ind w:firstLine="570"/>
        <w:rPr>
          <w:rFonts w:ascii="宋体" w:cs="宋体"/>
          <w:sz w:val="24"/>
          <w:szCs w:val="24"/>
        </w:rPr>
      </w:pPr>
      <w:r>
        <w:rPr>
          <w:rFonts w:ascii="宋体" w:hAnsi="宋体" w:cs="宋体"/>
          <w:sz w:val="24"/>
          <w:szCs w:val="24"/>
        </w:rPr>
        <w:t>9</w:t>
      </w:r>
      <w:r>
        <w:rPr>
          <w:rFonts w:hint="eastAsia" w:ascii="宋体" w:hAnsi="宋体" w:cs="宋体"/>
          <w:sz w:val="24"/>
          <w:szCs w:val="24"/>
        </w:rPr>
        <w:t>、用人单位意见栏，单位应签署是否同意申请工伤，所填情况是否属实，经办人签字并加盖单位公章。</w:t>
      </w:r>
    </w:p>
    <w:p>
      <w:pPr>
        <w:spacing w:line="360" w:lineRule="exact"/>
        <w:ind w:firstLine="570"/>
        <w:rPr>
          <w:rFonts w:ascii="宋体" w:cs="宋体"/>
          <w:sz w:val="24"/>
          <w:szCs w:val="24"/>
        </w:rPr>
      </w:pPr>
      <w:r>
        <w:rPr>
          <w:rFonts w:ascii="宋体" w:hAnsi="宋体" w:cs="宋体"/>
          <w:sz w:val="24"/>
          <w:szCs w:val="24"/>
        </w:rPr>
        <w:t>10</w:t>
      </w:r>
      <w:r>
        <w:rPr>
          <w:rFonts w:hint="eastAsia" w:ascii="宋体" w:hAnsi="宋体" w:cs="宋体"/>
          <w:sz w:val="24"/>
          <w:szCs w:val="24"/>
        </w:rPr>
        <w:t>、社会保险行政部门审查资料和受理意见栏，应填写补正材料或是否受理的意见。</w:t>
      </w:r>
    </w:p>
    <w:p>
      <w:pPr>
        <w:spacing w:line="360" w:lineRule="exact"/>
        <w:ind w:firstLine="570"/>
        <w:rPr>
          <w:rFonts w:ascii="EUDC" w:hAnsi="宋体" w:eastAsia="EUDC"/>
          <w:b/>
          <w:bCs/>
          <w:sz w:val="24"/>
          <w:szCs w:val="24"/>
        </w:rPr>
        <w:sectPr>
          <w:pgSz w:w="11906" w:h="16838"/>
          <w:pgMar w:top="1440" w:right="1134" w:bottom="1440" w:left="1418" w:header="851" w:footer="992" w:gutter="0"/>
          <w:cols w:space="425" w:num="1"/>
          <w:docGrid w:type="lines" w:linePitch="312" w:charSpace="0"/>
        </w:sectPr>
      </w:pPr>
      <w:r>
        <w:rPr>
          <w:rFonts w:ascii="宋体" w:hAnsi="宋体" w:cs="宋体"/>
          <w:sz w:val="24"/>
          <w:szCs w:val="24"/>
        </w:rPr>
        <w:t>11</w:t>
      </w:r>
      <w:r>
        <w:rPr>
          <w:rFonts w:hint="eastAsia" w:ascii="宋体" w:hAnsi="宋体" w:cs="宋体"/>
          <w:sz w:val="24"/>
          <w:szCs w:val="24"/>
        </w:rPr>
        <w:t>、此表一式二份，社会保险行政部门、申请人各留存一份。</w:t>
      </w:r>
    </w:p>
    <w:tbl>
      <w:tblPr>
        <w:tblStyle w:val="8"/>
        <w:tblW w:w="957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66"/>
        <w:gridCol w:w="2852"/>
        <w:gridCol w:w="760"/>
        <w:gridCol w:w="844"/>
        <w:gridCol w:w="1470"/>
        <w:gridCol w:w="21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exac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职工姓名</w:t>
            </w:r>
          </w:p>
        </w:tc>
        <w:tc>
          <w:tcPr>
            <w:tcW w:w="2852" w:type="dxa"/>
            <w:vAlign w:val="center"/>
          </w:tcPr>
          <w:p>
            <w:pPr>
              <w:spacing w:line="420" w:lineRule="exact"/>
              <w:jc w:val="center"/>
              <w:rPr>
                <w:rFonts w:ascii="仿宋_GB2312" w:eastAsia="仿宋_GB2312"/>
                <w:sz w:val="24"/>
                <w:szCs w:val="24"/>
              </w:rPr>
            </w:pPr>
          </w:p>
        </w:tc>
        <w:tc>
          <w:tcPr>
            <w:tcW w:w="76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性别</w:t>
            </w:r>
          </w:p>
        </w:tc>
        <w:tc>
          <w:tcPr>
            <w:tcW w:w="844" w:type="dxa"/>
            <w:vAlign w:val="center"/>
          </w:tcPr>
          <w:p>
            <w:pPr>
              <w:spacing w:line="420" w:lineRule="exact"/>
              <w:jc w:val="center"/>
              <w:rPr>
                <w:rFonts w:ascii="仿宋_GB2312" w:eastAsia="仿宋_GB2312"/>
                <w:sz w:val="24"/>
                <w:szCs w:val="24"/>
              </w:rPr>
            </w:pP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出生日期</w:t>
            </w:r>
          </w:p>
        </w:tc>
        <w:tc>
          <w:tcPr>
            <w:tcW w:w="2178" w:type="dxa"/>
            <w:vAlign w:val="center"/>
          </w:tcPr>
          <w:p>
            <w:pPr>
              <w:spacing w:line="420" w:lineRule="exact"/>
              <w:jc w:val="center"/>
              <w:rPr>
                <w:rFonts w:ascii="仿宋_GB2312" w:eastAsia="仿宋_GB2312"/>
                <w:sz w:val="24"/>
                <w:szCs w:val="24"/>
              </w:rPr>
            </w:pPr>
            <w:r>
              <w:rPr>
                <w:rFonts w:ascii="仿宋_GB2312" w:eastAsia="仿宋_GB2312" w:cs="仿宋_GB2312"/>
                <w:b/>
                <w:bCs/>
                <w:sz w:val="24"/>
                <w:szCs w:val="24"/>
              </w:rPr>
              <w:t xml:space="preserve">  </w:t>
            </w:r>
            <w:r>
              <w:rPr>
                <w:rFonts w:hint="eastAsia" w:ascii="仿宋_GB2312" w:eastAsia="仿宋_GB2312" w:cs="仿宋_GB2312"/>
                <w:sz w:val="24"/>
                <w:szCs w:val="24"/>
              </w:rPr>
              <w:t>年</w:t>
            </w:r>
            <w:r>
              <w:rPr>
                <w:rFonts w:ascii="仿宋_GB2312" w:eastAsia="仿宋_GB2312" w:cs="仿宋_GB2312"/>
                <w:sz w:val="24"/>
                <w:szCs w:val="24"/>
              </w:rPr>
              <w:t xml:space="preserve">  </w:t>
            </w:r>
            <w:r>
              <w:rPr>
                <w:rFonts w:hint="eastAsia" w:ascii="仿宋_GB2312" w:eastAsia="仿宋_GB2312" w:cs="仿宋_GB2312"/>
                <w:sz w:val="24"/>
                <w:szCs w:val="24"/>
              </w:rPr>
              <w:t>月</w:t>
            </w:r>
            <w:r>
              <w:rPr>
                <w:rFonts w:ascii="仿宋_GB2312" w:eastAsia="仿宋_GB2312" w:cs="仿宋_GB2312"/>
                <w:sz w:val="24"/>
                <w:szCs w:val="24"/>
              </w:rPr>
              <w:t xml:space="preserve">  </w:t>
            </w:r>
            <w:r>
              <w:rPr>
                <w:rFonts w:hint="eastAsia" w:ascii="仿宋_GB2312" w:eastAsia="仿宋_GB2312" w:cs="仿宋_GB2312"/>
                <w:sz w:val="24"/>
                <w:szCs w:val="24"/>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身份证号</w:t>
            </w:r>
          </w:p>
        </w:tc>
        <w:tc>
          <w:tcPr>
            <w:tcW w:w="4456" w:type="dxa"/>
            <w:gridSpan w:val="3"/>
            <w:vAlign w:val="center"/>
          </w:tcPr>
          <w:p>
            <w:pPr>
              <w:spacing w:line="420" w:lineRule="exact"/>
              <w:jc w:val="center"/>
              <w:rPr>
                <w:rFonts w:ascii="仿宋_GB2312" w:eastAsia="仿宋_GB2312"/>
                <w:sz w:val="24"/>
                <w:szCs w:val="24"/>
              </w:rPr>
            </w:pP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联系电话</w:t>
            </w:r>
          </w:p>
        </w:tc>
        <w:tc>
          <w:tcPr>
            <w:tcW w:w="2178" w:type="dxa"/>
            <w:vAlign w:val="center"/>
          </w:tcPr>
          <w:p>
            <w:pPr>
              <w:spacing w:line="420" w:lineRule="exact"/>
              <w:jc w:val="center"/>
              <w:rPr>
                <w:rFonts w:ascii="仿宋_GB2312" w:eastAsia="仿宋_GB2312"/>
                <w:b/>
                <w:bCs/>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家庭地址</w:t>
            </w:r>
          </w:p>
        </w:tc>
        <w:tc>
          <w:tcPr>
            <w:tcW w:w="4456" w:type="dxa"/>
            <w:gridSpan w:val="3"/>
            <w:vAlign w:val="center"/>
          </w:tcPr>
          <w:p>
            <w:pPr>
              <w:spacing w:line="420" w:lineRule="exact"/>
              <w:jc w:val="center"/>
              <w:rPr>
                <w:rFonts w:ascii="仿宋_GB2312" w:eastAsia="仿宋_GB2312"/>
                <w:sz w:val="24"/>
                <w:szCs w:val="24"/>
              </w:rPr>
            </w:pP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邮政编码</w:t>
            </w:r>
          </w:p>
        </w:tc>
        <w:tc>
          <w:tcPr>
            <w:tcW w:w="2178" w:type="dxa"/>
            <w:vAlign w:val="center"/>
          </w:tcPr>
          <w:p>
            <w:pPr>
              <w:spacing w:line="420" w:lineRule="exact"/>
              <w:jc w:val="center"/>
              <w:rPr>
                <w:rFonts w:ascii="仿宋_GB2312" w:eastAsia="仿宋_GB2312"/>
                <w:b/>
                <w:bCs/>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工作单位</w:t>
            </w:r>
          </w:p>
        </w:tc>
        <w:tc>
          <w:tcPr>
            <w:tcW w:w="4456" w:type="dxa"/>
            <w:gridSpan w:val="3"/>
            <w:vAlign w:val="center"/>
          </w:tcPr>
          <w:p>
            <w:pPr>
              <w:spacing w:line="420" w:lineRule="exact"/>
              <w:jc w:val="center"/>
              <w:rPr>
                <w:rFonts w:ascii="仿宋_GB2312" w:eastAsia="仿宋_GB2312"/>
                <w:sz w:val="24"/>
                <w:szCs w:val="24"/>
              </w:rPr>
            </w:pP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联系电话</w:t>
            </w:r>
          </w:p>
        </w:tc>
        <w:tc>
          <w:tcPr>
            <w:tcW w:w="2178" w:type="dxa"/>
            <w:vAlign w:val="center"/>
          </w:tcPr>
          <w:p>
            <w:pPr>
              <w:spacing w:line="420" w:lineRule="exact"/>
              <w:jc w:val="center"/>
              <w:rPr>
                <w:rFonts w:ascii="仿宋_GB2312" w:eastAsia="仿宋_GB2312"/>
                <w:b/>
                <w:bCs/>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单位地址</w:t>
            </w:r>
          </w:p>
        </w:tc>
        <w:tc>
          <w:tcPr>
            <w:tcW w:w="4456" w:type="dxa"/>
            <w:gridSpan w:val="3"/>
            <w:vAlign w:val="center"/>
          </w:tcPr>
          <w:p>
            <w:pPr>
              <w:spacing w:line="420" w:lineRule="exact"/>
              <w:jc w:val="center"/>
              <w:rPr>
                <w:rFonts w:ascii="仿宋_GB2312" w:eastAsia="仿宋_GB2312"/>
                <w:sz w:val="24"/>
                <w:szCs w:val="24"/>
              </w:rPr>
            </w:pP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邮政编码</w:t>
            </w:r>
          </w:p>
        </w:tc>
        <w:tc>
          <w:tcPr>
            <w:tcW w:w="2178" w:type="dxa"/>
            <w:vAlign w:val="center"/>
          </w:tcPr>
          <w:p>
            <w:pPr>
              <w:spacing w:line="420" w:lineRule="exact"/>
              <w:jc w:val="center"/>
              <w:rPr>
                <w:rFonts w:ascii="仿宋_GB2312" w:eastAsia="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职业、工种或工作岗位</w:t>
            </w:r>
          </w:p>
        </w:tc>
        <w:tc>
          <w:tcPr>
            <w:tcW w:w="4456" w:type="dxa"/>
            <w:gridSpan w:val="3"/>
            <w:vAlign w:val="center"/>
          </w:tcPr>
          <w:p>
            <w:pPr>
              <w:spacing w:line="420" w:lineRule="exact"/>
              <w:jc w:val="center"/>
              <w:rPr>
                <w:rFonts w:ascii="仿宋_GB2312" w:eastAsia="仿宋_GB2312"/>
                <w:sz w:val="24"/>
                <w:szCs w:val="24"/>
              </w:rPr>
            </w:pP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参加工作时间</w:t>
            </w:r>
          </w:p>
        </w:tc>
        <w:tc>
          <w:tcPr>
            <w:tcW w:w="2178" w:type="dxa"/>
            <w:vAlign w:val="center"/>
          </w:tcPr>
          <w:p>
            <w:pPr>
              <w:spacing w:line="420" w:lineRule="exact"/>
              <w:jc w:val="center"/>
              <w:rPr>
                <w:rFonts w:ascii="仿宋_GB2312" w:eastAsia="仿宋_GB2312"/>
                <w:b/>
                <w:bCs/>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62"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事故时间、地点及主要原因</w:t>
            </w:r>
          </w:p>
        </w:tc>
        <w:tc>
          <w:tcPr>
            <w:tcW w:w="4456" w:type="dxa"/>
            <w:gridSpan w:val="3"/>
            <w:vAlign w:val="center"/>
          </w:tcPr>
          <w:p>
            <w:pPr>
              <w:spacing w:line="420" w:lineRule="exact"/>
              <w:jc w:val="center"/>
              <w:rPr>
                <w:rFonts w:ascii="仿宋_GB2312" w:eastAsia="仿宋_GB2312"/>
                <w:sz w:val="24"/>
                <w:szCs w:val="24"/>
              </w:rPr>
            </w:pP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诊断时间</w:t>
            </w:r>
          </w:p>
        </w:tc>
        <w:tc>
          <w:tcPr>
            <w:tcW w:w="2178" w:type="dxa"/>
            <w:vAlign w:val="center"/>
          </w:tcPr>
          <w:p>
            <w:pPr>
              <w:spacing w:line="420" w:lineRule="exact"/>
              <w:jc w:val="center"/>
              <w:rPr>
                <w:rFonts w:ascii="仿宋_GB2312" w:eastAsia="仿宋_GB2312"/>
                <w:b/>
                <w:bCs/>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受伤害部位</w:t>
            </w:r>
          </w:p>
        </w:tc>
        <w:tc>
          <w:tcPr>
            <w:tcW w:w="4456" w:type="dxa"/>
            <w:gridSpan w:val="3"/>
            <w:vAlign w:val="center"/>
          </w:tcPr>
          <w:p>
            <w:pPr>
              <w:spacing w:line="420" w:lineRule="exact"/>
              <w:jc w:val="center"/>
              <w:rPr>
                <w:rFonts w:ascii="仿宋_GB2312" w:eastAsia="仿宋_GB2312"/>
                <w:sz w:val="24"/>
                <w:szCs w:val="24"/>
              </w:rPr>
            </w:pP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职业病名称</w:t>
            </w:r>
          </w:p>
        </w:tc>
        <w:tc>
          <w:tcPr>
            <w:tcW w:w="2178" w:type="dxa"/>
            <w:vAlign w:val="center"/>
          </w:tcPr>
          <w:p>
            <w:pPr>
              <w:spacing w:line="420" w:lineRule="exact"/>
              <w:jc w:val="center"/>
              <w:rPr>
                <w:rFonts w:ascii="仿宋_GB2312" w:eastAsia="仿宋_GB2312"/>
                <w:b/>
                <w:bCs/>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接触职业病危害岗位</w:t>
            </w:r>
          </w:p>
        </w:tc>
        <w:tc>
          <w:tcPr>
            <w:tcW w:w="4456" w:type="dxa"/>
            <w:gridSpan w:val="3"/>
            <w:vAlign w:val="center"/>
          </w:tcPr>
          <w:p>
            <w:pPr>
              <w:spacing w:line="420" w:lineRule="exact"/>
              <w:jc w:val="center"/>
              <w:rPr>
                <w:rFonts w:ascii="仿宋_GB2312" w:eastAsia="仿宋_GB2312"/>
                <w:sz w:val="24"/>
                <w:szCs w:val="24"/>
              </w:rPr>
            </w:pP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接触职业病危害时间</w:t>
            </w:r>
          </w:p>
        </w:tc>
        <w:tc>
          <w:tcPr>
            <w:tcW w:w="2178" w:type="dxa"/>
            <w:vAlign w:val="center"/>
          </w:tcPr>
          <w:p>
            <w:pPr>
              <w:spacing w:line="420" w:lineRule="exact"/>
              <w:jc w:val="center"/>
              <w:rPr>
                <w:rFonts w:ascii="仿宋_GB2312" w:eastAsia="仿宋_GB2312"/>
                <w:b/>
                <w:bCs/>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312" w:hRule="atLeast"/>
          <w:jc w:val="center"/>
        </w:trPr>
        <w:tc>
          <w:tcPr>
            <w:tcW w:w="9570" w:type="dxa"/>
            <w:gridSpan w:val="6"/>
          </w:tcPr>
          <w:p>
            <w:pPr>
              <w:spacing w:line="420" w:lineRule="exact"/>
              <w:rPr>
                <w:rFonts w:ascii="仿宋_GB2312" w:eastAsia="仿宋_GB2312"/>
                <w:sz w:val="24"/>
                <w:szCs w:val="24"/>
              </w:rPr>
            </w:pPr>
          </w:p>
          <w:p>
            <w:pPr>
              <w:spacing w:line="580" w:lineRule="exact"/>
              <w:ind w:firstLine="482"/>
              <w:rPr>
                <w:rFonts w:ascii="仿宋_GB2312" w:eastAsia="仿宋_GB2312"/>
                <w:sz w:val="24"/>
                <w:szCs w:val="24"/>
              </w:rPr>
            </w:pPr>
            <w:r>
              <w:rPr>
                <w:rFonts w:hint="eastAsia" w:ascii="仿宋_GB2312" w:eastAsia="仿宋_GB2312" w:cs="仿宋_GB2312"/>
                <w:sz w:val="24"/>
                <w:szCs w:val="24"/>
              </w:rPr>
              <w:t>受伤时间：</w:t>
            </w:r>
            <w:r>
              <w:rPr>
                <w:rFonts w:ascii="仿宋_GB2312" w:eastAsia="仿宋_GB2312" w:cs="仿宋_GB2312"/>
                <w:sz w:val="24"/>
                <w:szCs w:val="24"/>
              </w:rPr>
              <w:t xml:space="preserve">    </w:t>
            </w:r>
            <w:r>
              <w:rPr>
                <w:rFonts w:hint="eastAsia" w:ascii="仿宋_GB2312" w:eastAsia="仿宋_GB2312" w:cs="仿宋_GB2312"/>
                <w:sz w:val="24"/>
                <w:szCs w:val="24"/>
              </w:rPr>
              <w:t>年</w:t>
            </w:r>
            <w:r>
              <w:rPr>
                <w:rFonts w:ascii="仿宋_GB2312" w:eastAsia="仿宋_GB2312" w:cs="仿宋_GB2312"/>
                <w:sz w:val="24"/>
                <w:szCs w:val="24"/>
              </w:rPr>
              <w:t xml:space="preserve">    </w:t>
            </w:r>
            <w:r>
              <w:rPr>
                <w:rFonts w:hint="eastAsia" w:ascii="仿宋_GB2312" w:eastAsia="仿宋_GB2312" w:cs="仿宋_GB2312"/>
                <w:sz w:val="24"/>
                <w:szCs w:val="24"/>
              </w:rPr>
              <w:t>月</w:t>
            </w:r>
            <w:r>
              <w:rPr>
                <w:rFonts w:ascii="仿宋_GB2312" w:eastAsia="仿宋_GB2312" w:cs="仿宋_GB2312"/>
                <w:sz w:val="24"/>
                <w:szCs w:val="24"/>
              </w:rPr>
              <w:t xml:space="preserve">    </w:t>
            </w:r>
            <w:r>
              <w:rPr>
                <w:rFonts w:hint="eastAsia" w:ascii="仿宋_GB2312" w:eastAsia="仿宋_GB2312" w:cs="仿宋_GB2312"/>
                <w:sz w:val="24"/>
                <w:szCs w:val="24"/>
              </w:rPr>
              <w:t>日</w:t>
            </w:r>
            <w:r>
              <w:rPr>
                <w:rFonts w:ascii="仿宋_GB2312" w:eastAsia="仿宋_GB2312" w:cs="仿宋_GB2312"/>
                <w:sz w:val="24"/>
                <w:szCs w:val="24"/>
              </w:rPr>
              <w:t xml:space="preserve">    </w:t>
            </w:r>
            <w:r>
              <w:rPr>
                <w:rFonts w:hint="eastAsia" w:ascii="仿宋_GB2312" w:eastAsia="仿宋_GB2312" w:cs="仿宋_GB2312"/>
                <w:sz w:val="24"/>
                <w:szCs w:val="24"/>
              </w:rPr>
              <w:t>时</w:t>
            </w:r>
            <w:r>
              <w:rPr>
                <w:rFonts w:ascii="仿宋_GB2312" w:eastAsia="仿宋_GB2312" w:cs="仿宋_GB2312"/>
                <w:sz w:val="24"/>
                <w:szCs w:val="24"/>
              </w:rPr>
              <w:t xml:space="preserve">    </w:t>
            </w:r>
            <w:r>
              <w:rPr>
                <w:rFonts w:hint="eastAsia" w:ascii="仿宋_GB2312" w:eastAsia="仿宋_GB2312" w:cs="仿宋_GB2312"/>
                <w:sz w:val="24"/>
                <w:szCs w:val="24"/>
              </w:rPr>
              <w:t>分</w:t>
            </w:r>
          </w:p>
          <w:p>
            <w:pPr>
              <w:spacing w:line="580" w:lineRule="exact"/>
              <w:ind w:firstLine="482"/>
              <w:rPr>
                <w:rFonts w:ascii="仿宋_GB2312" w:eastAsia="仿宋_GB2312"/>
                <w:sz w:val="24"/>
                <w:szCs w:val="24"/>
              </w:rPr>
            </w:pPr>
            <w:r>
              <w:rPr>
                <w:rFonts w:hint="eastAsia" w:ascii="仿宋_GB2312" w:eastAsia="仿宋_GB2312" w:cs="仿宋_GB2312"/>
                <w:sz w:val="24"/>
                <w:szCs w:val="24"/>
              </w:rPr>
              <w:t>受伤地点：</w:t>
            </w:r>
          </w:p>
          <w:p>
            <w:pPr>
              <w:spacing w:line="580" w:lineRule="exact"/>
              <w:ind w:firstLine="482"/>
              <w:rPr>
                <w:rFonts w:ascii="仿宋_GB2312" w:eastAsia="仿宋_GB2312"/>
                <w:b/>
                <w:bCs/>
                <w:sz w:val="24"/>
                <w:szCs w:val="24"/>
              </w:rPr>
            </w:pPr>
            <w:r>
              <w:rPr>
                <w:rFonts w:hint="eastAsia" w:ascii="仿宋_GB2312" w:eastAsia="仿宋_GB2312" w:cs="仿宋_GB2312"/>
                <w:sz w:val="24"/>
                <w:szCs w:val="24"/>
              </w:rPr>
              <w:t>受伤害经过情况（可附页）：</w:t>
            </w:r>
          </w:p>
          <w:p>
            <w:pPr>
              <w:spacing w:line="420" w:lineRule="exact"/>
              <w:ind w:firstLine="480"/>
              <w:rPr>
                <w:rFonts w:ascii="仿宋_GB2312" w:eastAsia="仿宋_GB2312"/>
                <w:b/>
                <w:bCs/>
                <w:sz w:val="24"/>
                <w:szCs w:val="24"/>
              </w:rPr>
            </w:pPr>
          </w:p>
          <w:p>
            <w:pPr>
              <w:spacing w:line="420" w:lineRule="exact"/>
              <w:ind w:firstLine="480"/>
              <w:rPr>
                <w:rFonts w:ascii="仿宋_GB2312" w:eastAsia="仿宋_GB2312"/>
                <w:b/>
                <w:bCs/>
                <w:sz w:val="24"/>
                <w:szCs w:val="24"/>
              </w:rPr>
            </w:pPr>
          </w:p>
          <w:p>
            <w:pPr>
              <w:spacing w:line="420" w:lineRule="exact"/>
              <w:ind w:firstLine="480"/>
              <w:rPr>
                <w:rFonts w:ascii="仿宋_GB2312" w:eastAsia="仿宋_GB2312"/>
                <w:b/>
                <w:bCs/>
                <w:sz w:val="24"/>
                <w:szCs w:val="24"/>
              </w:rPr>
            </w:pPr>
          </w:p>
          <w:p>
            <w:pPr>
              <w:spacing w:line="420" w:lineRule="exact"/>
              <w:ind w:firstLine="480"/>
              <w:rPr>
                <w:rFonts w:ascii="仿宋_GB2312" w:eastAsia="仿宋_GB2312"/>
                <w:b/>
                <w:bCs/>
                <w:sz w:val="24"/>
                <w:szCs w:val="24"/>
              </w:rPr>
            </w:pPr>
          </w:p>
          <w:p>
            <w:pPr>
              <w:spacing w:line="420" w:lineRule="exact"/>
              <w:ind w:firstLine="480"/>
              <w:rPr>
                <w:rFonts w:ascii="仿宋_GB2312" w:eastAsia="仿宋_GB2312"/>
                <w:b/>
                <w:bCs/>
                <w:sz w:val="24"/>
                <w:szCs w:val="24"/>
              </w:rPr>
            </w:pPr>
          </w:p>
          <w:p>
            <w:pPr>
              <w:spacing w:line="420" w:lineRule="exact"/>
              <w:ind w:firstLine="480"/>
              <w:rPr>
                <w:rFonts w:ascii="仿宋_GB2312" w:eastAsia="仿宋_GB2312"/>
                <w:b/>
                <w:bCs/>
                <w:sz w:val="24"/>
                <w:szCs w:val="24"/>
              </w:rPr>
            </w:pPr>
          </w:p>
          <w:p>
            <w:pPr>
              <w:spacing w:line="420" w:lineRule="exact"/>
              <w:ind w:firstLine="480"/>
              <w:rPr>
                <w:rFonts w:ascii="仿宋_GB2312" w:eastAsia="仿宋_GB2312"/>
                <w:b/>
                <w:bCs/>
                <w:sz w:val="24"/>
                <w:szCs w:val="24"/>
              </w:rPr>
            </w:pPr>
          </w:p>
          <w:p>
            <w:pPr>
              <w:spacing w:line="420" w:lineRule="exact"/>
              <w:ind w:firstLine="480"/>
              <w:rPr>
                <w:rFonts w:ascii="仿宋_GB2312" w:eastAsia="仿宋_GB2312"/>
                <w:b/>
                <w:bCs/>
                <w:sz w:val="24"/>
                <w:szCs w:val="24"/>
              </w:rPr>
            </w:pPr>
          </w:p>
          <w:p>
            <w:pPr>
              <w:spacing w:line="420" w:lineRule="exact"/>
              <w:ind w:firstLine="480"/>
              <w:rPr>
                <w:rFonts w:ascii="仿宋_GB2312" w:eastAsia="仿宋_GB2312"/>
                <w:b/>
                <w:bCs/>
                <w:sz w:val="24"/>
                <w:szCs w:val="24"/>
              </w:rPr>
            </w:pPr>
          </w:p>
        </w:tc>
      </w:tr>
    </w:tbl>
    <w:p>
      <w:pPr>
        <w:spacing w:line="420" w:lineRule="exact"/>
        <w:rPr>
          <w:rFonts w:eastAsia="仿宋_GB2312"/>
          <w:sz w:val="24"/>
          <w:szCs w:val="24"/>
        </w:rPr>
        <w:sectPr>
          <w:pgSz w:w="11906" w:h="16838"/>
          <w:pgMar w:top="1440" w:right="1134" w:bottom="1440" w:left="1418" w:header="851" w:footer="992" w:gutter="0"/>
          <w:cols w:space="425" w:num="1"/>
          <w:docGrid w:type="lines" w:linePitch="312" w:charSpace="0"/>
        </w:sectPr>
      </w:pPr>
    </w:p>
    <w:tbl>
      <w:tblPr>
        <w:tblStyle w:val="8"/>
        <w:tblW w:w="957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64"/>
        <w:gridCol w:w="810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35" w:hRule="exact"/>
          <w:jc w:val="center"/>
        </w:trPr>
        <w:tc>
          <w:tcPr>
            <w:tcW w:w="9570" w:type="dxa"/>
            <w:gridSpan w:val="2"/>
          </w:tcPr>
          <w:p>
            <w:pPr>
              <w:spacing w:line="420" w:lineRule="exact"/>
              <w:rPr>
                <w:rFonts w:eastAsia="仿宋_GB2312"/>
              </w:rPr>
            </w:pPr>
            <w:r>
              <w:rPr>
                <w:rFonts w:hint="eastAsia" w:eastAsia="仿宋_GB2312" w:cs="仿宋_GB2312"/>
                <w:sz w:val="24"/>
                <w:szCs w:val="24"/>
              </w:rPr>
              <w:t>申请事项：</w:t>
            </w:r>
          </w:p>
          <w:p>
            <w:pPr>
              <w:spacing w:line="420" w:lineRule="exact"/>
              <w:rPr>
                <w:rFonts w:eastAsia="仿宋_GB2312"/>
              </w:rPr>
            </w:pPr>
          </w:p>
          <w:p>
            <w:pPr>
              <w:rPr>
                <w:rFonts w:eastAsia="仿宋_GB2312"/>
              </w:rPr>
            </w:pPr>
          </w:p>
          <w:p>
            <w:pPr>
              <w:rPr>
                <w:rFonts w:eastAsia="仿宋_GB2312"/>
              </w:rPr>
            </w:pPr>
          </w:p>
          <w:p>
            <w:pPr>
              <w:tabs>
                <w:tab w:val="left" w:pos="4260"/>
              </w:tabs>
              <w:rPr>
                <w:rFonts w:eastAsia="仿宋_GB2312"/>
                <w:sz w:val="24"/>
                <w:szCs w:val="24"/>
              </w:rPr>
            </w:pPr>
            <w:r>
              <w:rPr>
                <w:rFonts w:eastAsia="仿宋_GB2312"/>
              </w:rPr>
              <w:tab/>
            </w:r>
            <w:r>
              <w:rPr>
                <w:rFonts w:eastAsia="仿宋_GB2312"/>
                <w:sz w:val="24"/>
                <w:szCs w:val="24"/>
              </w:rPr>
              <w:t xml:space="preserve"> </w:t>
            </w:r>
            <w:r>
              <w:rPr>
                <w:rFonts w:hint="eastAsia" w:eastAsia="仿宋_GB2312" w:cs="仿宋_GB2312"/>
                <w:sz w:val="24"/>
                <w:szCs w:val="24"/>
              </w:rPr>
              <w:t>伤残职工</w:t>
            </w:r>
            <w:r>
              <w:rPr>
                <w:rFonts w:eastAsia="仿宋_GB2312"/>
                <w:sz w:val="24"/>
                <w:szCs w:val="24"/>
              </w:rPr>
              <w:t>(</w:t>
            </w:r>
            <w:r>
              <w:rPr>
                <w:rFonts w:hint="eastAsia" w:eastAsia="仿宋_GB2312" w:cs="仿宋_GB2312"/>
                <w:sz w:val="24"/>
                <w:szCs w:val="24"/>
              </w:rPr>
              <w:t>近亲属</w:t>
            </w:r>
            <w:r>
              <w:rPr>
                <w:rFonts w:eastAsia="仿宋_GB2312"/>
                <w:sz w:val="24"/>
                <w:szCs w:val="24"/>
              </w:rPr>
              <w:t>)</w:t>
            </w:r>
            <w:r>
              <w:rPr>
                <w:rFonts w:hint="eastAsia" w:eastAsia="仿宋_GB2312" w:cs="仿宋_GB2312"/>
                <w:sz w:val="24"/>
                <w:szCs w:val="24"/>
              </w:rPr>
              <w:t>签字：</w:t>
            </w:r>
          </w:p>
          <w:p>
            <w:pPr>
              <w:tabs>
                <w:tab w:val="left" w:pos="4886"/>
              </w:tabs>
              <w:rPr>
                <w:rFonts w:eastAsia="仿宋_GB2312"/>
                <w:sz w:val="24"/>
                <w:szCs w:val="24"/>
              </w:rPr>
            </w:pPr>
            <w:r>
              <w:rPr>
                <w:rFonts w:eastAsia="仿宋_GB2312"/>
              </w:rPr>
              <w:t xml:space="preserve">                                                     </w:t>
            </w:r>
            <w:r>
              <w:rPr>
                <w:rFonts w:eastAsia="仿宋_GB2312"/>
                <w:sz w:val="24"/>
                <w:szCs w:val="24"/>
              </w:rPr>
              <w:t xml:space="preserve"> </w:t>
            </w:r>
            <w:r>
              <w:rPr>
                <w:rFonts w:eastAsia="仿宋_GB2312"/>
              </w:rPr>
              <w:t xml:space="preserve">        </w:t>
            </w:r>
            <w:r>
              <w:rPr>
                <w:rFonts w:hint="eastAsia" w:eastAsia="仿宋_GB2312" w:cs="仿宋_GB2312"/>
                <w:sz w:val="24"/>
                <w:szCs w:val="24"/>
              </w:rPr>
              <w:t>年</w:t>
            </w:r>
            <w:r>
              <w:rPr>
                <w:rFonts w:eastAsia="仿宋_GB2312"/>
                <w:sz w:val="24"/>
                <w:szCs w:val="24"/>
              </w:rPr>
              <w:t xml:space="preserve">    </w:t>
            </w:r>
            <w:r>
              <w:rPr>
                <w:rFonts w:hint="eastAsia" w:eastAsia="仿宋_GB2312" w:cs="仿宋_GB2312"/>
                <w:sz w:val="24"/>
                <w:szCs w:val="24"/>
              </w:rPr>
              <w:t>月</w:t>
            </w:r>
            <w:r>
              <w:rPr>
                <w:rFonts w:eastAsia="仿宋_GB2312"/>
                <w:sz w:val="24"/>
                <w:szCs w:val="24"/>
              </w:rPr>
              <w:t xml:space="preserve">    </w:t>
            </w:r>
            <w:r>
              <w:rPr>
                <w:rFonts w:hint="eastAsia" w:eastAsia="仿宋_GB2312" w:cs="仿宋_GB2312"/>
                <w:sz w:val="24"/>
                <w:szCs w:val="24"/>
              </w:rPr>
              <w:t>日</w:t>
            </w:r>
            <w:r>
              <w:rPr>
                <w:rFonts w:eastAsia="仿宋_GB2312"/>
                <w:sz w:val="24"/>
                <w:szCs w:val="24"/>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35" w:hRule="exact"/>
          <w:jc w:val="center"/>
        </w:trPr>
        <w:tc>
          <w:tcPr>
            <w:tcW w:w="9570" w:type="dxa"/>
            <w:gridSpan w:val="2"/>
          </w:tcPr>
          <w:p>
            <w:pPr>
              <w:spacing w:line="420" w:lineRule="exact"/>
              <w:rPr>
                <w:rFonts w:eastAsia="仿宋_GB2312"/>
              </w:rPr>
            </w:pPr>
            <w:r>
              <w:rPr>
                <w:rFonts w:hint="eastAsia" w:eastAsia="仿宋_GB2312" w:cs="仿宋_GB2312"/>
                <w:sz w:val="24"/>
                <w:szCs w:val="24"/>
              </w:rPr>
              <w:t>用人单位意见：</w:t>
            </w:r>
          </w:p>
          <w:p>
            <w:pPr>
              <w:tabs>
                <w:tab w:val="left" w:pos="4269"/>
              </w:tabs>
              <w:rPr>
                <w:rFonts w:eastAsia="仿宋_GB2312"/>
              </w:rPr>
            </w:pPr>
          </w:p>
          <w:p>
            <w:pPr>
              <w:tabs>
                <w:tab w:val="left" w:pos="4269"/>
              </w:tabs>
              <w:rPr>
                <w:rFonts w:eastAsia="仿宋_GB2312"/>
              </w:rPr>
            </w:pPr>
          </w:p>
          <w:p>
            <w:pPr>
              <w:tabs>
                <w:tab w:val="left" w:pos="4269"/>
              </w:tabs>
              <w:rPr>
                <w:rFonts w:eastAsia="仿宋_GB2312"/>
              </w:rPr>
            </w:pPr>
          </w:p>
          <w:p>
            <w:pPr>
              <w:tabs>
                <w:tab w:val="left" w:pos="4269"/>
              </w:tabs>
              <w:ind w:firstLine="5500" w:firstLineChars="2292"/>
              <w:rPr>
                <w:rFonts w:eastAsia="仿宋_GB2312"/>
                <w:sz w:val="24"/>
                <w:szCs w:val="24"/>
              </w:rPr>
            </w:pPr>
            <w:r>
              <w:rPr>
                <w:rFonts w:hint="eastAsia" w:eastAsia="仿宋_GB2312" w:cs="仿宋_GB2312"/>
                <w:sz w:val="24"/>
                <w:szCs w:val="24"/>
              </w:rPr>
              <w:t>经办人签字：</w:t>
            </w:r>
          </w:p>
          <w:p>
            <w:pPr>
              <w:tabs>
                <w:tab w:val="left" w:pos="4269"/>
              </w:tabs>
              <w:ind w:firstLine="5760" w:firstLineChars="2400"/>
              <w:rPr>
                <w:rFonts w:eastAsia="仿宋_GB2312"/>
                <w:sz w:val="24"/>
                <w:szCs w:val="24"/>
              </w:rPr>
            </w:pPr>
            <w:r>
              <w:rPr>
                <w:rFonts w:hint="eastAsia" w:eastAsia="仿宋_GB2312" w:cs="仿宋_GB2312"/>
                <w:sz w:val="24"/>
                <w:szCs w:val="24"/>
              </w:rPr>
              <w:t>（公</w:t>
            </w:r>
            <w:r>
              <w:rPr>
                <w:rFonts w:eastAsia="仿宋_GB2312"/>
                <w:sz w:val="24"/>
                <w:szCs w:val="24"/>
              </w:rPr>
              <w:t xml:space="preserve">  </w:t>
            </w:r>
            <w:r>
              <w:rPr>
                <w:rFonts w:hint="eastAsia" w:eastAsia="仿宋_GB2312" w:cs="仿宋_GB2312"/>
                <w:sz w:val="24"/>
                <w:szCs w:val="24"/>
              </w:rPr>
              <w:t>章）</w:t>
            </w:r>
          </w:p>
          <w:p>
            <w:pPr>
              <w:ind w:right="420"/>
              <w:jc w:val="center"/>
              <w:rPr>
                <w:rFonts w:eastAsia="仿宋_GB2312"/>
              </w:rPr>
            </w:pPr>
            <w:r>
              <w:rPr>
                <w:rFonts w:eastAsia="仿宋_GB2312"/>
              </w:rPr>
              <w:t xml:space="preserve">                                                       </w:t>
            </w:r>
            <w:r>
              <w:rPr>
                <w:rFonts w:hint="eastAsia" w:eastAsia="仿宋_GB2312" w:cs="仿宋_GB2312"/>
                <w:sz w:val="24"/>
                <w:szCs w:val="24"/>
              </w:rPr>
              <w:t>年</w:t>
            </w:r>
            <w:r>
              <w:rPr>
                <w:rFonts w:eastAsia="仿宋_GB2312"/>
                <w:sz w:val="24"/>
                <w:szCs w:val="24"/>
              </w:rPr>
              <w:t xml:space="preserve">    </w:t>
            </w:r>
            <w:r>
              <w:rPr>
                <w:rFonts w:hint="eastAsia" w:eastAsia="仿宋_GB2312" w:cs="仿宋_GB2312"/>
                <w:sz w:val="24"/>
                <w:szCs w:val="24"/>
              </w:rPr>
              <w:t>月</w:t>
            </w:r>
            <w:r>
              <w:rPr>
                <w:rFonts w:eastAsia="仿宋_GB2312"/>
                <w:sz w:val="24"/>
                <w:szCs w:val="24"/>
              </w:rPr>
              <w:t xml:space="preserve">    </w:t>
            </w:r>
            <w:r>
              <w:rPr>
                <w:rFonts w:hint="eastAsia" w:eastAsia="仿宋_GB2312" w:cs="仿宋_GB2312"/>
                <w:sz w:val="24"/>
                <w:szCs w:val="24"/>
              </w:rPr>
              <w:t>日</w:t>
            </w:r>
          </w:p>
          <w:p>
            <w:pPr>
              <w:tabs>
                <w:tab w:val="left" w:pos="5205"/>
              </w:tabs>
              <w:rPr>
                <w:rFonts w:eastAsia="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670" w:hRule="atLeast"/>
          <w:jc w:val="center"/>
        </w:trPr>
        <w:tc>
          <w:tcPr>
            <w:tcW w:w="1464" w:type="dxa"/>
            <w:vMerge w:val="restart"/>
            <w:textDirection w:val="tbRlV"/>
            <w:vAlign w:val="center"/>
          </w:tcPr>
          <w:p>
            <w:pPr>
              <w:ind w:left="113" w:right="113"/>
              <w:jc w:val="center"/>
              <w:rPr>
                <w:rFonts w:eastAsia="仿宋_GB2312"/>
              </w:rPr>
            </w:pPr>
            <w:r>
              <w:rPr>
                <w:rFonts w:hint="eastAsia" w:eastAsia="仿宋_GB2312" w:cs="仿宋_GB2312"/>
              </w:rPr>
              <w:t>社会保险行政部门审查资料和受理意见</w:t>
            </w:r>
          </w:p>
        </w:tc>
        <w:tc>
          <w:tcPr>
            <w:tcW w:w="8106" w:type="dxa"/>
          </w:tcPr>
          <w:p>
            <w:pPr>
              <w:rPr>
                <w:rFonts w:eastAsia="仿宋_GB2312"/>
              </w:rPr>
            </w:pPr>
          </w:p>
          <w:p>
            <w:pPr>
              <w:tabs>
                <w:tab w:val="left" w:pos="6465"/>
              </w:tabs>
              <w:rPr>
                <w:rFonts w:eastAsia="仿宋_GB2312"/>
              </w:rPr>
            </w:pPr>
          </w:p>
          <w:p>
            <w:pPr>
              <w:tabs>
                <w:tab w:val="left" w:pos="6465"/>
              </w:tabs>
              <w:rPr>
                <w:rFonts w:eastAsia="仿宋_GB2312"/>
              </w:rPr>
            </w:pPr>
          </w:p>
          <w:p>
            <w:pPr>
              <w:tabs>
                <w:tab w:val="left" w:pos="4886"/>
              </w:tabs>
              <w:ind w:firstLine="4080" w:firstLineChars="1700"/>
              <w:rPr>
                <w:rFonts w:eastAsia="仿宋_GB2312"/>
                <w:sz w:val="24"/>
                <w:szCs w:val="24"/>
              </w:rPr>
            </w:pPr>
            <w:r>
              <w:rPr>
                <w:rFonts w:hint="eastAsia" w:eastAsia="仿宋_GB2312" w:cs="仿宋_GB2312"/>
                <w:sz w:val="24"/>
                <w:szCs w:val="24"/>
              </w:rPr>
              <w:t>经办人签字：</w:t>
            </w:r>
          </w:p>
          <w:p>
            <w:pPr>
              <w:tabs>
                <w:tab w:val="left" w:pos="4886"/>
              </w:tabs>
              <w:rPr>
                <w:rFonts w:eastAsia="仿宋_GB2312"/>
                <w:sz w:val="24"/>
                <w:szCs w:val="24"/>
              </w:rPr>
            </w:pPr>
            <w:r>
              <w:rPr>
                <w:rFonts w:eastAsia="仿宋_GB2312"/>
              </w:rPr>
              <w:t xml:space="preserve">                                                    </w:t>
            </w:r>
          </w:p>
          <w:p>
            <w:pPr>
              <w:tabs>
                <w:tab w:val="left" w:pos="6465"/>
              </w:tabs>
              <w:rPr>
                <w:rFonts w:eastAsia="仿宋_GB2312"/>
              </w:rPr>
            </w:pPr>
            <w:r>
              <w:rPr>
                <w:rFonts w:eastAsia="仿宋_GB2312"/>
              </w:rPr>
              <w:t xml:space="preserve">                                                 </w:t>
            </w:r>
            <w:r>
              <w:rPr>
                <w:rFonts w:hint="eastAsia" w:eastAsia="仿宋_GB2312" w:cs="仿宋_GB2312"/>
                <w:sz w:val="24"/>
                <w:szCs w:val="24"/>
              </w:rPr>
              <w:t>年</w:t>
            </w:r>
            <w:r>
              <w:rPr>
                <w:rFonts w:eastAsia="仿宋_GB2312"/>
                <w:sz w:val="24"/>
                <w:szCs w:val="24"/>
              </w:rPr>
              <w:t xml:space="preserve">    </w:t>
            </w:r>
            <w:r>
              <w:rPr>
                <w:rFonts w:hint="eastAsia" w:eastAsia="仿宋_GB2312" w:cs="仿宋_GB2312"/>
                <w:sz w:val="24"/>
                <w:szCs w:val="24"/>
              </w:rPr>
              <w:t>月</w:t>
            </w:r>
            <w:r>
              <w:rPr>
                <w:rFonts w:eastAsia="仿宋_GB2312"/>
                <w:sz w:val="24"/>
                <w:szCs w:val="24"/>
              </w:rPr>
              <w:t xml:space="preserve">    </w:t>
            </w:r>
            <w:r>
              <w:rPr>
                <w:rFonts w:hint="eastAsia" w:eastAsia="仿宋_GB2312" w:cs="仿宋_GB2312"/>
                <w:sz w:val="24"/>
                <w:szCs w:val="24"/>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670" w:hRule="atLeast"/>
          <w:jc w:val="center"/>
        </w:trPr>
        <w:tc>
          <w:tcPr>
            <w:tcW w:w="1464" w:type="dxa"/>
            <w:vMerge w:val="continue"/>
            <w:textDirection w:val="tbRlV"/>
            <w:vAlign w:val="center"/>
          </w:tcPr>
          <w:p>
            <w:pPr>
              <w:ind w:left="113" w:right="113"/>
              <w:jc w:val="center"/>
              <w:rPr>
                <w:rFonts w:eastAsia="仿宋_GB2312"/>
              </w:rPr>
            </w:pPr>
          </w:p>
        </w:tc>
        <w:tc>
          <w:tcPr>
            <w:tcW w:w="8106" w:type="dxa"/>
          </w:tcPr>
          <w:p>
            <w:pPr>
              <w:rPr>
                <w:rFonts w:eastAsia="仿宋_GB2312"/>
              </w:rPr>
            </w:pPr>
          </w:p>
          <w:p>
            <w:pPr>
              <w:rPr>
                <w:rFonts w:eastAsia="仿宋_GB2312"/>
              </w:rPr>
            </w:pPr>
          </w:p>
          <w:p>
            <w:pPr>
              <w:ind w:firstLine="4080" w:firstLineChars="1700"/>
              <w:rPr>
                <w:rFonts w:eastAsia="仿宋_GB2312"/>
                <w:sz w:val="24"/>
                <w:szCs w:val="24"/>
              </w:rPr>
            </w:pPr>
            <w:r>
              <w:rPr>
                <w:rFonts w:hint="eastAsia" w:eastAsia="仿宋_GB2312" w:cs="仿宋_GB2312"/>
                <w:sz w:val="24"/>
                <w:szCs w:val="24"/>
              </w:rPr>
              <w:t>负责人签字：</w:t>
            </w:r>
          </w:p>
          <w:p>
            <w:pPr>
              <w:tabs>
                <w:tab w:val="left" w:pos="4269"/>
              </w:tabs>
              <w:ind w:firstLine="4320" w:firstLineChars="1800"/>
              <w:rPr>
                <w:rFonts w:eastAsia="仿宋_GB2312"/>
                <w:sz w:val="24"/>
                <w:szCs w:val="24"/>
              </w:rPr>
            </w:pPr>
            <w:r>
              <w:rPr>
                <w:rFonts w:hint="eastAsia" w:eastAsia="仿宋_GB2312" w:cs="仿宋_GB2312"/>
                <w:sz w:val="24"/>
                <w:szCs w:val="24"/>
              </w:rPr>
              <w:t>（公</w:t>
            </w:r>
            <w:r>
              <w:rPr>
                <w:rFonts w:eastAsia="仿宋_GB2312"/>
                <w:sz w:val="24"/>
                <w:szCs w:val="24"/>
              </w:rPr>
              <w:t xml:space="preserve">  </w:t>
            </w:r>
            <w:r>
              <w:rPr>
                <w:rFonts w:hint="eastAsia" w:eastAsia="仿宋_GB2312" w:cs="仿宋_GB2312"/>
                <w:sz w:val="24"/>
                <w:szCs w:val="24"/>
              </w:rPr>
              <w:t>章）</w:t>
            </w:r>
          </w:p>
          <w:p>
            <w:pPr>
              <w:ind w:firstLine="5160" w:firstLineChars="2150"/>
              <w:rPr>
                <w:rFonts w:eastAsia="仿宋_GB2312"/>
              </w:rPr>
            </w:pPr>
            <w:r>
              <w:rPr>
                <w:rFonts w:hint="eastAsia" w:eastAsia="仿宋_GB2312" w:cs="仿宋_GB2312"/>
                <w:sz w:val="24"/>
                <w:szCs w:val="24"/>
              </w:rPr>
              <w:t>年</w:t>
            </w:r>
            <w:r>
              <w:rPr>
                <w:rFonts w:eastAsia="仿宋_GB2312"/>
                <w:sz w:val="24"/>
                <w:szCs w:val="24"/>
              </w:rPr>
              <w:t xml:space="preserve">    </w:t>
            </w:r>
            <w:r>
              <w:rPr>
                <w:rFonts w:hint="eastAsia" w:eastAsia="仿宋_GB2312" w:cs="仿宋_GB2312"/>
                <w:sz w:val="24"/>
                <w:szCs w:val="24"/>
              </w:rPr>
              <w:t>月</w:t>
            </w:r>
            <w:r>
              <w:rPr>
                <w:rFonts w:eastAsia="仿宋_GB2312"/>
                <w:sz w:val="24"/>
                <w:szCs w:val="24"/>
              </w:rPr>
              <w:t xml:space="preserve">    </w:t>
            </w:r>
            <w:r>
              <w:rPr>
                <w:rFonts w:hint="eastAsia" w:eastAsia="仿宋_GB2312" w:cs="仿宋_GB2312"/>
                <w:sz w:val="24"/>
                <w:szCs w:val="24"/>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005" w:hRule="atLeast"/>
          <w:jc w:val="center"/>
        </w:trPr>
        <w:tc>
          <w:tcPr>
            <w:tcW w:w="9570" w:type="dxa"/>
            <w:gridSpan w:val="2"/>
          </w:tcPr>
          <w:p>
            <w:pPr>
              <w:spacing w:line="420" w:lineRule="exact"/>
              <w:rPr>
                <w:rFonts w:eastAsia="仿宋_GB2312"/>
              </w:rPr>
            </w:pPr>
            <w:r>
              <w:rPr>
                <w:rFonts w:hint="eastAsia" w:eastAsia="仿宋_GB2312" w:cs="仿宋_GB2312"/>
                <w:sz w:val="24"/>
                <w:szCs w:val="24"/>
              </w:rPr>
              <w:t>备</w:t>
            </w:r>
            <w:r>
              <w:rPr>
                <w:rFonts w:eastAsia="仿宋_GB2312"/>
                <w:sz w:val="24"/>
                <w:szCs w:val="24"/>
              </w:rPr>
              <w:t xml:space="preserve"> </w:t>
            </w:r>
            <w:r>
              <w:rPr>
                <w:rFonts w:hint="eastAsia" w:eastAsia="仿宋_GB2312" w:cs="仿宋_GB2312"/>
                <w:sz w:val="24"/>
                <w:szCs w:val="24"/>
              </w:rPr>
              <w:t>注：</w:t>
            </w:r>
          </w:p>
        </w:tc>
      </w:tr>
    </w:tbl>
    <w:p>
      <w:pPr>
        <w:spacing w:line="590" w:lineRule="exact"/>
        <w:jc w:val="left"/>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69</w:t>
      </w:r>
      <w:r>
        <w:rPr>
          <w:rFonts w:ascii="黑体" w:hAnsi="黑体" w:eastAsia="黑体" w:cs="黑体"/>
          <w:sz w:val="32"/>
          <w:szCs w:val="32"/>
        </w:rPr>
        <w:t>-1-4</w:t>
      </w:r>
    </w:p>
    <w:p>
      <w:pPr>
        <w:wordWrap w:val="0"/>
        <w:jc w:val="right"/>
        <w:rPr>
          <w:rFonts w:ascii="仿宋_GB2312" w:hAnsi="宋体" w:eastAsia="仿宋_GB2312" w:cs="仿宋_GB2312"/>
          <w:sz w:val="28"/>
          <w:szCs w:val="28"/>
        </w:rPr>
      </w:pPr>
      <w:r>
        <w:rPr>
          <w:rFonts w:hint="eastAsia" w:ascii="仿宋_GB2312" w:hAnsi="宋体" w:eastAsia="仿宋_GB2312" w:cs="仿宋_GB2312"/>
          <w:sz w:val="28"/>
          <w:szCs w:val="28"/>
        </w:rPr>
        <w:t>编号：</w:t>
      </w:r>
      <w:r>
        <w:rPr>
          <w:rFonts w:ascii="仿宋_GB2312" w:hAnsi="宋体" w:eastAsia="仿宋_GB2312" w:cs="仿宋_GB2312"/>
          <w:sz w:val="28"/>
          <w:szCs w:val="28"/>
        </w:rPr>
        <w:t xml:space="preserve">        </w:t>
      </w:r>
    </w:p>
    <w:p>
      <w:pPr>
        <w:jc w:val="center"/>
        <w:rPr>
          <w:rFonts w:ascii="黑体" w:eastAsia="黑体"/>
          <w:b/>
          <w:bCs/>
          <w:sz w:val="52"/>
          <w:szCs w:val="52"/>
        </w:rPr>
      </w:pPr>
    </w:p>
    <w:p>
      <w:pPr>
        <w:jc w:val="center"/>
        <w:rPr>
          <w:rFonts w:ascii="黑体" w:eastAsia="黑体"/>
          <w:b/>
          <w:bCs/>
          <w:sz w:val="52"/>
          <w:szCs w:val="52"/>
        </w:rPr>
      </w:pPr>
      <w:r>
        <w:rPr>
          <w:rFonts w:hint="eastAsia" w:ascii="黑体" w:eastAsia="黑体" w:cs="黑体"/>
          <w:b/>
          <w:bCs/>
          <w:sz w:val="52"/>
          <w:szCs w:val="52"/>
        </w:rPr>
        <w:t>工</w:t>
      </w:r>
      <w:r>
        <w:rPr>
          <w:rFonts w:ascii="黑体" w:eastAsia="黑体" w:cs="黑体"/>
          <w:b/>
          <w:bCs/>
          <w:sz w:val="52"/>
          <w:szCs w:val="52"/>
        </w:rPr>
        <w:t xml:space="preserve"> </w:t>
      </w:r>
      <w:r>
        <w:rPr>
          <w:rFonts w:hint="eastAsia" w:ascii="黑体" w:eastAsia="黑体" w:cs="黑体"/>
          <w:b/>
          <w:bCs/>
          <w:sz w:val="52"/>
          <w:szCs w:val="52"/>
        </w:rPr>
        <w:t>伤</w:t>
      </w:r>
      <w:r>
        <w:rPr>
          <w:rFonts w:ascii="黑体" w:eastAsia="黑体" w:cs="黑体"/>
          <w:b/>
          <w:bCs/>
          <w:sz w:val="52"/>
          <w:szCs w:val="52"/>
        </w:rPr>
        <w:t xml:space="preserve"> </w:t>
      </w:r>
      <w:r>
        <w:rPr>
          <w:rFonts w:hint="eastAsia" w:ascii="黑体" w:eastAsia="黑体" w:cs="黑体"/>
          <w:b/>
          <w:bCs/>
          <w:sz w:val="52"/>
          <w:szCs w:val="52"/>
        </w:rPr>
        <w:t>认</w:t>
      </w:r>
      <w:r>
        <w:rPr>
          <w:rFonts w:ascii="黑体" w:eastAsia="黑体" w:cs="黑体"/>
          <w:b/>
          <w:bCs/>
          <w:sz w:val="52"/>
          <w:szCs w:val="52"/>
        </w:rPr>
        <w:t xml:space="preserve"> </w:t>
      </w:r>
      <w:r>
        <w:rPr>
          <w:rFonts w:hint="eastAsia" w:ascii="黑体" w:eastAsia="黑体" w:cs="黑体"/>
          <w:b/>
          <w:bCs/>
          <w:sz w:val="52"/>
          <w:szCs w:val="52"/>
        </w:rPr>
        <w:t>定</w:t>
      </w:r>
      <w:r>
        <w:rPr>
          <w:rFonts w:ascii="黑体" w:eastAsia="黑体" w:cs="黑体"/>
          <w:b/>
          <w:bCs/>
          <w:sz w:val="52"/>
          <w:szCs w:val="52"/>
        </w:rPr>
        <w:t xml:space="preserve"> </w:t>
      </w:r>
      <w:r>
        <w:rPr>
          <w:rFonts w:hint="eastAsia" w:ascii="黑体" w:eastAsia="黑体" w:cs="黑体"/>
          <w:b/>
          <w:bCs/>
          <w:sz w:val="52"/>
          <w:szCs w:val="52"/>
        </w:rPr>
        <w:t>申</w:t>
      </w:r>
      <w:r>
        <w:rPr>
          <w:rFonts w:ascii="黑体" w:eastAsia="黑体" w:cs="黑体"/>
          <w:b/>
          <w:bCs/>
          <w:sz w:val="52"/>
          <w:szCs w:val="52"/>
        </w:rPr>
        <w:t xml:space="preserve"> </w:t>
      </w:r>
      <w:r>
        <w:rPr>
          <w:rFonts w:hint="eastAsia" w:ascii="黑体" w:eastAsia="黑体" w:cs="黑体"/>
          <w:b/>
          <w:bCs/>
          <w:sz w:val="52"/>
          <w:szCs w:val="52"/>
        </w:rPr>
        <w:t>请</w:t>
      </w:r>
      <w:r>
        <w:rPr>
          <w:rFonts w:ascii="黑体" w:eastAsia="黑体" w:cs="黑体"/>
          <w:b/>
          <w:bCs/>
          <w:sz w:val="52"/>
          <w:szCs w:val="52"/>
        </w:rPr>
        <w:t xml:space="preserve"> </w:t>
      </w:r>
      <w:r>
        <w:rPr>
          <w:rFonts w:hint="eastAsia" w:ascii="黑体" w:eastAsia="黑体" w:cs="黑体"/>
          <w:b/>
          <w:bCs/>
          <w:sz w:val="52"/>
          <w:szCs w:val="52"/>
        </w:rPr>
        <w:t>表</w:t>
      </w:r>
    </w:p>
    <w:p>
      <w:pPr>
        <w:jc w:val="center"/>
        <w:rPr>
          <w:rFonts w:eastAsia="仿宋_GB2312"/>
          <w:sz w:val="28"/>
          <w:szCs w:val="28"/>
        </w:rPr>
      </w:pPr>
      <w:r>
        <w:rPr>
          <w:rFonts w:hint="eastAsia" w:ascii="仿宋_GB2312" w:hAnsi="宋体" w:eastAsia="仿宋_GB2312" w:cs="仿宋_GB2312"/>
          <w:kern w:val="44"/>
        </w:rPr>
        <w:t>（单位申请示范文本）</w:t>
      </w:r>
    </w:p>
    <w:p>
      <w:pPr>
        <w:rPr>
          <w:rFonts w:ascii="仿宋_GB2312" w:eastAsia="仿宋_GB2312"/>
        </w:rPr>
      </w:pPr>
    </w:p>
    <w:p>
      <w:pPr>
        <w:rPr>
          <w:rFonts w:ascii="仿宋_GB2312" w:eastAsia="仿宋_GB2312"/>
          <w:b/>
          <w:bCs/>
          <w:sz w:val="32"/>
          <w:szCs w:val="32"/>
        </w:rPr>
      </w:pPr>
      <w:r>
        <w:rPr>
          <w:rFonts w:hint="eastAsia" w:ascii="仿宋_GB2312" w:eastAsia="仿宋_GB2312" w:cs="仿宋_GB2312"/>
          <w:b/>
          <w:bCs/>
          <w:sz w:val="32"/>
          <w:szCs w:val="32"/>
        </w:rPr>
        <w:t>申请人：</w:t>
      </w:r>
      <w:r>
        <w:rPr>
          <w:rFonts w:ascii="仿宋_GB2312" w:eastAsia="仿宋_GB2312" w:cs="仿宋_GB2312"/>
          <w:sz w:val="32"/>
          <w:szCs w:val="32"/>
        </w:rPr>
        <w:t>XXX</w:t>
      </w:r>
      <w:r>
        <w:rPr>
          <w:rFonts w:hint="eastAsia" w:ascii="仿宋_GB2312" w:eastAsia="仿宋_GB2312" w:cs="仿宋_GB2312"/>
          <w:sz w:val="32"/>
          <w:szCs w:val="32"/>
        </w:rPr>
        <w:t>有限责任公司（单位盖章）</w:t>
      </w:r>
    </w:p>
    <w:p>
      <w:pPr>
        <w:rPr>
          <w:rFonts w:ascii="仿宋_GB2312" w:eastAsia="仿宋_GB2312"/>
          <w:b/>
          <w:bCs/>
          <w:sz w:val="32"/>
          <w:szCs w:val="32"/>
        </w:rPr>
      </w:pPr>
    </w:p>
    <w:p>
      <w:pPr>
        <w:rPr>
          <w:rFonts w:ascii="仿宋_GB2312" w:eastAsia="仿宋_GB2312"/>
          <w:b/>
          <w:bCs/>
          <w:sz w:val="32"/>
          <w:szCs w:val="32"/>
        </w:rPr>
      </w:pPr>
      <w:r>
        <w:rPr>
          <w:rFonts w:hint="eastAsia" w:ascii="仿宋_GB2312" w:eastAsia="仿宋_GB2312" w:cs="仿宋_GB2312"/>
          <w:b/>
          <w:bCs/>
          <w:sz w:val="32"/>
          <w:szCs w:val="32"/>
        </w:rPr>
        <w:t>受伤害职工：</w:t>
      </w:r>
      <w:r>
        <w:rPr>
          <w:rFonts w:ascii="仿宋_GB2312" w:eastAsia="仿宋_GB2312" w:cs="仿宋_GB2312"/>
          <w:sz w:val="32"/>
          <w:szCs w:val="32"/>
        </w:rPr>
        <w:t>XXX</w:t>
      </w:r>
    </w:p>
    <w:p>
      <w:pPr>
        <w:rPr>
          <w:rFonts w:ascii="仿宋_GB2312" w:eastAsia="仿宋_GB2312"/>
          <w:b/>
          <w:bCs/>
          <w:sz w:val="32"/>
          <w:szCs w:val="32"/>
        </w:rPr>
      </w:pPr>
    </w:p>
    <w:p>
      <w:pPr>
        <w:rPr>
          <w:rFonts w:ascii="仿宋_GB2312" w:eastAsia="仿宋_GB2312"/>
          <w:b/>
          <w:bCs/>
          <w:sz w:val="32"/>
          <w:szCs w:val="32"/>
        </w:rPr>
      </w:pPr>
      <w:r>
        <w:rPr>
          <w:rFonts w:hint="eastAsia" w:ascii="仿宋_GB2312" w:eastAsia="仿宋_GB2312" w:cs="仿宋_GB2312"/>
          <w:b/>
          <w:bCs/>
          <w:sz w:val="32"/>
          <w:szCs w:val="32"/>
        </w:rPr>
        <w:t>申请人与受伤害职工关系：</w:t>
      </w:r>
      <w:r>
        <w:rPr>
          <w:rFonts w:hint="eastAsia" w:ascii="仿宋_GB2312" w:eastAsia="仿宋_GB2312" w:cs="仿宋_GB2312"/>
          <w:sz w:val="32"/>
          <w:szCs w:val="32"/>
        </w:rPr>
        <w:t>劳动关系或聘用关系</w:t>
      </w:r>
    </w:p>
    <w:p>
      <w:pPr>
        <w:jc w:val="left"/>
        <w:rPr>
          <w:rFonts w:ascii="仿宋_GB2312" w:hAnsi="宋体" w:eastAsia="仿宋_GB2312"/>
          <w:b/>
          <w:bCs/>
          <w:sz w:val="32"/>
          <w:szCs w:val="32"/>
        </w:rPr>
      </w:pPr>
    </w:p>
    <w:p>
      <w:pPr>
        <w:jc w:val="left"/>
        <w:rPr>
          <w:rFonts w:ascii="仿宋_GB2312" w:hAnsi="宋体" w:eastAsia="仿宋_GB2312"/>
          <w:b/>
          <w:bCs/>
          <w:sz w:val="32"/>
          <w:szCs w:val="32"/>
        </w:rPr>
      </w:pPr>
      <w:r>
        <w:rPr>
          <w:rFonts w:hint="eastAsia" w:ascii="仿宋_GB2312" w:hAnsi="宋体" w:eastAsia="仿宋_GB2312" w:cs="仿宋_GB2312"/>
          <w:b/>
          <w:bCs/>
          <w:sz w:val="32"/>
          <w:szCs w:val="32"/>
        </w:rPr>
        <w:t>填表日期：</w:t>
      </w:r>
      <w:r>
        <w:rPr>
          <w:rFonts w:ascii="仿宋_GB2312" w:hAnsi="宋体" w:eastAsia="仿宋_GB2312" w:cs="仿宋_GB2312"/>
          <w:b/>
          <w:bCs/>
          <w:sz w:val="32"/>
          <w:szCs w:val="32"/>
        </w:rPr>
        <w:t xml:space="preserve"> 20XX</w:t>
      </w:r>
      <w:r>
        <w:rPr>
          <w:rFonts w:hint="eastAsia" w:ascii="仿宋_GB2312" w:hAnsi="宋体" w:eastAsia="仿宋_GB2312" w:cs="仿宋_GB2312"/>
          <w:b/>
          <w:bCs/>
          <w:sz w:val="32"/>
          <w:szCs w:val="32"/>
        </w:rPr>
        <w:t>年</w:t>
      </w:r>
      <w:r>
        <w:rPr>
          <w:rFonts w:ascii="仿宋_GB2312" w:hAnsi="宋体" w:eastAsia="仿宋_GB2312" w:cs="仿宋_GB2312"/>
          <w:b/>
          <w:bCs/>
          <w:sz w:val="32"/>
          <w:szCs w:val="32"/>
        </w:rPr>
        <w:t>XX</w:t>
      </w:r>
      <w:r>
        <w:rPr>
          <w:rFonts w:hint="eastAsia" w:ascii="仿宋_GB2312" w:hAnsi="宋体" w:eastAsia="仿宋_GB2312" w:cs="仿宋_GB2312"/>
          <w:b/>
          <w:bCs/>
          <w:sz w:val="32"/>
          <w:szCs w:val="32"/>
        </w:rPr>
        <w:t>月</w:t>
      </w:r>
      <w:r>
        <w:rPr>
          <w:rFonts w:ascii="仿宋_GB2312" w:hAnsi="宋体" w:eastAsia="仿宋_GB2312" w:cs="仿宋_GB2312"/>
          <w:b/>
          <w:bCs/>
          <w:sz w:val="32"/>
          <w:szCs w:val="32"/>
        </w:rPr>
        <w:t>XX</w:t>
      </w:r>
      <w:r>
        <w:rPr>
          <w:rFonts w:hint="eastAsia" w:ascii="仿宋_GB2312" w:hAnsi="宋体" w:eastAsia="仿宋_GB2312" w:cs="仿宋_GB2312"/>
          <w:b/>
          <w:bCs/>
          <w:sz w:val="32"/>
          <w:szCs w:val="32"/>
        </w:rPr>
        <w:t>日</w:t>
      </w:r>
    </w:p>
    <w:p>
      <w:pPr>
        <w:jc w:val="right"/>
        <w:rPr>
          <w:rFonts w:ascii="宋体" w:cs="宋体"/>
          <w:b/>
          <w:bCs/>
          <w:sz w:val="28"/>
          <w:szCs w:val="28"/>
        </w:rPr>
      </w:pPr>
    </w:p>
    <w:p>
      <w:pPr>
        <w:jc w:val="center"/>
        <w:rPr>
          <w:rFonts w:ascii="宋体" w:cs="宋体"/>
          <w:sz w:val="28"/>
          <w:szCs w:val="28"/>
        </w:rPr>
      </w:pPr>
    </w:p>
    <w:p>
      <w:pPr>
        <w:jc w:val="center"/>
        <w:rPr>
          <w:rFonts w:ascii="宋体" w:cs="宋体"/>
          <w:sz w:val="28"/>
          <w:szCs w:val="28"/>
        </w:rPr>
      </w:pPr>
    </w:p>
    <w:p>
      <w:pPr>
        <w:jc w:val="center"/>
        <w:rPr>
          <w:rFonts w:ascii="宋体" w:cs="宋体"/>
          <w:sz w:val="28"/>
          <w:szCs w:val="28"/>
        </w:rPr>
      </w:pPr>
    </w:p>
    <w:p>
      <w:pPr>
        <w:jc w:val="center"/>
        <w:rPr>
          <w:rFonts w:ascii="宋体" w:cs="宋体"/>
          <w:sz w:val="28"/>
          <w:szCs w:val="28"/>
        </w:rPr>
      </w:pPr>
    </w:p>
    <w:p>
      <w:pPr>
        <w:jc w:val="center"/>
        <w:rPr>
          <w:rFonts w:ascii="宋体" w:cs="宋体"/>
          <w:sz w:val="28"/>
          <w:szCs w:val="28"/>
        </w:rPr>
      </w:pPr>
    </w:p>
    <w:p>
      <w:pPr>
        <w:jc w:val="center"/>
        <w:rPr>
          <w:rFonts w:ascii="宋体" w:cs="宋体"/>
          <w:sz w:val="28"/>
          <w:szCs w:val="28"/>
        </w:rPr>
      </w:pPr>
      <w:r>
        <w:rPr>
          <w:rFonts w:hint="eastAsia" w:ascii="宋体" w:hAnsi="宋体" w:cs="宋体"/>
          <w:sz w:val="28"/>
          <w:szCs w:val="28"/>
        </w:rPr>
        <w:t>柳州市人力资源和社会保障局监制</w:t>
      </w:r>
    </w:p>
    <w:p>
      <w:pPr>
        <w:wordWrap w:val="0"/>
        <w:jc w:val="right"/>
        <w:rPr>
          <w:sz w:val="28"/>
          <w:szCs w:val="28"/>
        </w:rPr>
        <w:sectPr>
          <w:pgSz w:w="11906" w:h="16838"/>
          <w:pgMar w:top="1440" w:right="1134" w:bottom="1440" w:left="1418" w:header="851" w:footer="992" w:gutter="0"/>
          <w:cols w:space="425" w:num="1"/>
          <w:docGrid w:type="lines" w:linePitch="312" w:charSpace="0"/>
        </w:sectPr>
      </w:pPr>
      <w:r>
        <w:rPr>
          <w:sz w:val="28"/>
          <w:szCs w:val="28"/>
        </w:rPr>
        <w:t xml:space="preserve">        </w:t>
      </w:r>
    </w:p>
    <w:p>
      <w:pPr>
        <w:jc w:val="center"/>
        <w:rPr>
          <w:rFonts w:ascii="宋体" w:cs="宋体"/>
          <w:b/>
          <w:bCs/>
        </w:rPr>
      </w:pPr>
      <w:r>
        <w:rPr>
          <w:rFonts w:hint="eastAsia" w:ascii="宋体" w:hAnsi="宋体" w:cs="宋体"/>
          <w:b/>
          <w:bCs/>
        </w:rPr>
        <w:t>填</w:t>
      </w:r>
      <w:r>
        <w:rPr>
          <w:rFonts w:ascii="宋体" w:hAnsi="宋体" w:cs="宋体"/>
          <w:b/>
          <w:bCs/>
        </w:rPr>
        <w:t xml:space="preserve"> </w:t>
      </w:r>
      <w:r>
        <w:rPr>
          <w:rFonts w:hint="eastAsia" w:ascii="宋体" w:hAnsi="宋体" w:cs="宋体"/>
          <w:b/>
          <w:bCs/>
        </w:rPr>
        <w:t>表</w:t>
      </w:r>
      <w:r>
        <w:rPr>
          <w:rFonts w:ascii="宋体" w:hAnsi="宋体" w:cs="宋体"/>
          <w:b/>
          <w:bCs/>
        </w:rPr>
        <w:t xml:space="preserve"> </w:t>
      </w:r>
      <w:r>
        <w:rPr>
          <w:rFonts w:hint="eastAsia" w:ascii="宋体" w:hAnsi="宋体" w:cs="宋体"/>
          <w:b/>
          <w:bCs/>
        </w:rPr>
        <w:t>说</w:t>
      </w:r>
      <w:r>
        <w:rPr>
          <w:rFonts w:ascii="宋体" w:hAnsi="宋体" w:cs="宋体"/>
          <w:b/>
          <w:bCs/>
        </w:rPr>
        <w:t xml:space="preserve"> </w:t>
      </w:r>
      <w:r>
        <w:rPr>
          <w:rFonts w:hint="eastAsia" w:ascii="宋体" w:hAnsi="宋体" w:cs="宋体"/>
          <w:b/>
          <w:bCs/>
        </w:rPr>
        <w:t>明</w:t>
      </w:r>
    </w:p>
    <w:p>
      <w:pPr>
        <w:jc w:val="center"/>
        <w:rPr>
          <w:rFonts w:ascii="宋体" w:cs="宋体"/>
          <w:b/>
          <w:bCs/>
        </w:rPr>
      </w:pPr>
    </w:p>
    <w:p>
      <w:pPr>
        <w:spacing w:line="360" w:lineRule="exact"/>
        <w:ind w:firstLine="480" w:firstLineChars="200"/>
        <w:rPr>
          <w:rFonts w:ascii="宋体" w:cs="宋体"/>
          <w:sz w:val="24"/>
          <w:szCs w:val="24"/>
        </w:rPr>
      </w:pPr>
      <w:r>
        <w:rPr>
          <w:rFonts w:ascii="宋体" w:hAnsi="宋体" w:cs="宋体"/>
          <w:sz w:val="24"/>
          <w:szCs w:val="24"/>
        </w:rPr>
        <w:t>1</w:t>
      </w:r>
      <w:r>
        <w:rPr>
          <w:rFonts w:hint="eastAsia" w:ascii="宋体" w:hAnsi="宋体" w:cs="宋体"/>
          <w:sz w:val="24"/>
          <w:szCs w:val="24"/>
        </w:rPr>
        <w:t>、用钢笔或签字笔填写，字体工整清楚。</w:t>
      </w:r>
    </w:p>
    <w:p>
      <w:pPr>
        <w:spacing w:line="360" w:lineRule="exact"/>
        <w:ind w:firstLine="480" w:firstLineChars="200"/>
        <w:rPr>
          <w:rFonts w:ascii="宋体" w:cs="宋体"/>
          <w:sz w:val="24"/>
          <w:szCs w:val="24"/>
        </w:rPr>
      </w:pPr>
      <w:r>
        <w:rPr>
          <w:rFonts w:ascii="宋体" w:hAnsi="宋体" w:cs="宋体"/>
          <w:sz w:val="24"/>
          <w:szCs w:val="24"/>
        </w:rPr>
        <w:t>2</w:t>
      </w:r>
      <w:r>
        <w:rPr>
          <w:rFonts w:hint="eastAsia" w:ascii="宋体" w:hAnsi="宋体" w:cs="宋体"/>
          <w:sz w:val="24"/>
          <w:szCs w:val="24"/>
        </w:rPr>
        <w:t>、申请人为用人单位，在首页申请人处加盖公章。</w:t>
      </w:r>
    </w:p>
    <w:p>
      <w:pPr>
        <w:spacing w:line="360" w:lineRule="exact"/>
        <w:ind w:firstLine="480" w:firstLineChars="200"/>
        <w:rPr>
          <w:rFonts w:ascii="宋体" w:cs="宋体"/>
          <w:sz w:val="24"/>
          <w:szCs w:val="24"/>
        </w:rPr>
      </w:pPr>
      <w:r>
        <w:rPr>
          <w:rFonts w:ascii="宋体" w:hAnsi="宋体" w:cs="宋体"/>
          <w:sz w:val="24"/>
          <w:szCs w:val="24"/>
        </w:rPr>
        <w:t>3</w:t>
      </w:r>
      <w:r>
        <w:rPr>
          <w:rFonts w:hint="eastAsia" w:ascii="宋体" w:hAnsi="宋体" w:cs="宋体"/>
          <w:sz w:val="24"/>
          <w:szCs w:val="24"/>
        </w:rPr>
        <w:t>、受伤害部位一栏填写明受伤害的具体部位。</w:t>
      </w:r>
    </w:p>
    <w:p>
      <w:pPr>
        <w:spacing w:line="360" w:lineRule="exact"/>
        <w:ind w:firstLine="480" w:firstLineChars="200"/>
        <w:rPr>
          <w:rFonts w:ascii="宋体" w:cs="宋体"/>
          <w:sz w:val="24"/>
          <w:szCs w:val="24"/>
        </w:rPr>
      </w:pPr>
      <w:r>
        <w:rPr>
          <w:rFonts w:ascii="宋体" w:hAnsi="宋体" w:cs="宋体"/>
          <w:sz w:val="24"/>
          <w:szCs w:val="24"/>
        </w:rPr>
        <w:t>4</w:t>
      </w:r>
      <w:r>
        <w:rPr>
          <w:rFonts w:hint="eastAsia" w:ascii="宋体" w:hAnsi="宋体" w:cs="宋体"/>
          <w:sz w:val="24"/>
          <w:szCs w:val="24"/>
        </w:rPr>
        <w:t>、事业单位职工填写职业类别，企业职工填写工作岗位（或工种）类别。</w:t>
      </w:r>
    </w:p>
    <w:p>
      <w:pPr>
        <w:spacing w:line="360" w:lineRule="exact"/>
        <w:ind w:firstLine="480" w:firstLineChars="200"/>
        <w:rPr>
          <w:rFonts w:ascii="宋体" w:cs="宋体"/>
          <w:sz w:val="24"/>
          <w:szCs w:val="24"/>
        </w:rPr>
      </w:pPr>
      <w:r>
        <w:rPr>
          <w:rFonts w:ascii="宋体" w:hAnsi="宋体" w:cs="宋体"/>
          <w:sz w:val="24"/>
          <w:szCs w:val="24"/>
        </w:rPr>
        <w:t>5</w:t>
      </w:r>
      <w:r>
        <w:rPr>
          <w:rFonts w:hint="eastAsia" w:ascii="宋体" w:hAnsi="宋体" w:cs="宋体"/>
          <w:sz w:val="24"/>
          <w:szCs w:val="24"/>
        </w:rPr>
        <w:t>、诊断时间一栏，职业病者，按职业病确诊时间填写；受伤或死亡的，按初诊时间填写。</w:t>
      </w:r>
    </w:p>
    <w:p>
      <w:pPr>
        <w:spacing w:line="360" w:lineRule="exact"/>
        <w:ind w:firstLine="480" w:firstLineChars="200"/>
        <w:rPr>
          <w:rFonts w:ascii="宋体" w:cs="宋体"/>
          <w:sz w:val="24"/>
          <w:szCs w:val="24"/>
        </w:rPr>
      </w:pPr>
      <w:r>
        <w:rPr>
          <w:rFonts w:ascii="宋体" w:hAnsi="宋体" w:cs="宋体"/>
          <w:sz w:val="24"/>
          <w:szCs w:val="24"/>
        </w:rPr>
        <w:t>6</w:t>
      </w:r>
      <w:r>
        <w:rPr>
          <w:rFonts w:hint="eastAsia" w:ascii="宋体" w:hAnsi="宋体" w:cs="宋体"/>
          <w:sz w:val="24"/>
          <w:szCs w:val="24"/>
        </w:rPr>
        <w:t>、受伤害经过简述，应写明事故时间、地点，当时所从事的工作，受伤害的原因以及伤害部位和程度。职业病患者应写清在何单位从事何种有害作业，起止时间，确诊结果。</w:t>
      </w:r>
    </w:p>
    <w:p>
      <w:pPr>
        <w:spacing w:line="360" w:lineRule="exact"/>
        <w:ind w:firstLine="480" w:firstLineChars="200"/>
        <w:rPr>
          <w:rFonts w:ascii="宋体" w:cs="宋体"/>
          <w:sz w:val="24"/>
          <w:szCs w:val="24"/>
        </w:rPr>
      </w:pPr>
      <w:r>
        <w:rPr>
          <w:rFonts w:ascii="宋体" w:hAnsi="宋体" w:cs="宋体"/>
          <w:sz w:val="24"/>
          <w:szCs w:val="24"/>
        </w:rPr>
        <w:t>7</w:t>
      </w:r>
      <w:r>
        <w:rPr>
          <w:rFonts w:hint="eastAsia" w:ascii="宋体" w:hAnsi="宋体" w:cs="宋体"/>
          <w:sz w:val="24"/>
          <w:szCs w:val="24"/>
        </w:rPr>
        <w:t>、申请人提出工伤认定申请时，应当提交受伤害职工的居民身份证；</w:t>
      </w:r>
      <w:r>
        <w:rPr>
          <w:rFonts w:ascii="宋体" w:hAnsi="宋体" w:cs="宋体"/>
          <w:sz w:val="24"/>
          <w:szCs w:val="24"/>
        </w:rPr>
        <w:t xml:space="preserve"> </w:t>
      </w:r>
      <w:r>
        <w:rPr>
          <w:rFonts w:hint="eastAsia" w:ascii="宋体" w:hAnsi="宋体" w:cs="宋体"/>
          <w:sz w:val="24"/>
          <w:szCs w:val="24"/>
        </w:rPr>
        <w:t>医疗机构出具的职工受伤害时初诊诊断证明书，或者依法承担职业病诊断的医疗机构出具的职业病诊断证明书（或者职业病诊断鉴定书）；职工受伤害或者诊断患职业病时与用人单位之间的劳动、聘用合同或者其他存在劳动、人事关系的证明；事故现场两名以上证人证词。</w:t>
      </w:r>
    </w:p>
    <w:p>
      <w:pPr>
        <w:spacing w:line="360" w:lineRule="exact"/>
        <w:ind w:firstLine="570"/>
        <w:rPr>
          <w:rFonts w:ascii="宋体" w:cs="宋体"/>
          <w:sz w:val="24"/>
          <w:szCs w:val="24"/>
        </w:rPr>
      </w:pPr>
      <w:r>
        <w:rPr>
          <w:rFonts w:hint="eastAsia" w:ascii="宋体" w:hAnsi="宋体" w:cs="宋体"/>
          <w:sz w:val="24"/>
          <w:szCs w:val="24"/>
        </w:rPr>
        <w:t>有下列情形之一的，还应当提供相关的证明材料：</w:t>
      </w:r>
    </w:p>
    <w:p>
      <w:pPr>
        <w:spacing w:line="360" w:lineRule="exact"/>
        <w:ind w:firstLine="480" w:firstLineChars="200"/>
        <w:rPr>
          <w:rFonts w:ascii="宋体" w:cs="宋体"/>
          <w:sz w:val="24"/>
          <w:szCs w:val="24"/>
        </w:rPr>
      </w:pPr>
      <w:r>
        <w:rPr>
          <w:rFonts w:hint="eastAsia" w:ascii="宋体" w:hAnsi="宋体" w:cs="宋体"/>
          <w:sz w:val="24"/>
          <w:szCs w:val="24"/>
        </w:rPr>
        <w:t>（一）用人单位未参加本统筹地区工伤保险的，提交用人单位的营业执照复印件或者工商行政管理部门出具的查询证明；</w:t>
      </w:r>
    </w:p>
    <w:p>
      <w:pPr>
        <w:spacing w:line="360" w:lineRule="exact"/>
        <w:ind w:firstLine="480" w:firstLineChars="200"/>
        <w:rPr>
          <w:rFonts w:ascii="宋体" w:cs="宋体"/>
          <w:sz w:val="24"/>
          <w:szCs w:val="24"/>
        </w:rPr>
      </w:pPr>
      <w:r>
        <w:rPr>
          <w:rFonts w:hint="eastAsia" w:ascii="宋体" w:hAnsi="宋体" w:cs="宋体"/>
          <w:sz w:val="24"/>
          <w:szCs w:val="24"/>
        </w:rPr>
        <w:t>（二）职工死亡的，提交死亡证明；</w:t>
      </w:r>
    </w:p>
    <w:p>
      <w:pPr>
        <w:spacing w:line="360" w:lineRule="exact"/>
        <w:ind w:firstLine="480" w:firstLineChars="200"/>
        <w:rPr>
          <w:rFonts w:ascii="宋体" w:cs="宋体"/>
          <w:sz w:val="24"/>
          <w:szCs w:val="24"/>
        </w:rPr>
      </w:pPr>
      <w:r>
        <w:rPr>
          <w:rFonts w:hint="eastAsia" w:ascii="宋体" w:hAnsi="宋体" w:cs="宋体"/>
          <w:sz w:val="24"/>
          <w:szCs w:val="24"/>
        </w:rPr>
        <w:t>（三）在工作时间和工作场所内，因履行工作职责受到暴力伤害的，提交公安部门的证明或人民法院的判决或者其他有效证明。</w:t>
      </w:r>
    </w:p>
    <w:p>
      <w:pPr>
        <w:spacing w:line="360" w:lineRule="exact"/>
        <w:ind w:firstLine="480" w:firstLineChars="200"/>
        <w:rPr>
          <w:rFonts w:ascii="宋体" w:cs="宋体"/>
          <w:sz w:val="24"/>
          <w:szCs w:val="24"/>
        </w:rPr>
      </w:pPr>
      <w:r>
        <w:rPr>
          <w:rFonts w:hint="eastAsia" w:ascii="宋体" w:hAnsi="宋体" w:cs="宋体"/>
          <w:sz w:val="24"/>
          <w:szCs w:val="24"/>
        </w:rPr>
        <w:t>（四）因工外出期间，由于工作原因受到伤害的，提交公安部门证明或相关部门的证明；发生事故下落不明的，认定因工死亡提交人民法院宣告死亡的结论。</w:t>
      </w:r>
    </w:p>
    <w:p>
      <w:pPr>
        <w:spacing w:line="360" w:lineRule="exact"/>
        <w:ind w:firstLine="480" w:firstLineChars="200"/>
        <w:rPr>
          <w:rFonts w:ascii="宋体" w:cs="宋体"/>
          <w:sz w:val="24"/>
          <w:szCs w:val="24"/>
        </w:rPr>
      </w:pPr>
      <w:r>
        <w:rPr>
          <w:rFonts w:hint="eastAsia" w:ascii="宋体" w:hAnsi="宋体" w:cs="宋体"/>
          <w:sz w:val="24"/>
          <w:szCs w:val="24"/>
        </w:rPr>
        <w:t>（五）上下班途中，受到非本人主要责任的交通事故或者城市轨道交通、客运轮渡、火车事故伤害的，提交公安交通管理等部门的责任认定书或其他相关部门有效证明，此外还须提供出勤记录等证明。</w:t>
      </w:r>
    </w:p>
    <w:p>
      <w:pPr>
        <w:spacing w:line="360" w:lineRule="exact"/>
        <w:ind w:firstLine="480" w:firstLineChars="200"/>
        <w:rPr>
          <w:rFonts w:ascii="宋体" w:cs="宋体"/>
          <w:sz w:val="24"/>
          <w:szCs w:val="24"/>
        </w:rPr>
      </w:pPr>
      <w:r>
        <w:rPr>
          <w:rFonts w:hint="eastAsia" w:ascii="宋体" w:hAnsi="宋体" w:cs="宋体"/>
          <w:sz w:val="24"/>
          <w:szCs w:val="24"/>
        </w:rPr>
        <w:t>（六）在工作时间和工作岗位，突发疾病死亡或者在</w:t>
      </w:r>
      <w:r>
        <w:rPr>
          <w:rFonts w:ascii="宋体" w:hAnsi="宋体" w:cs="宋体"/>
          <w:sz w:val="24"/>
          <w:szCs w:val="24"/>
        </w:rPr>
        <w:t>48</w:t>
      </w:r>
      <w:r>
        <w:rPr>
          <w:rFonts w:hint="eastAsia" w:ascii="宋体" w:hAnsi="宋体" w:cs="宋体"/>
          <w:sz w:val="24"/>
          <w:szCs w:val="24"/>
        </w:rPr>
        <w:t>小时之内经抢救无效死亡的，提交医疗机构的抢救和死亡证明。</w:t>
      </w:r>
    </w:p>
    <w:p>
      <w:pPr>
        <w:spacing w:line="360" w:lineRule="exact"/>
        <w:ind w:firstLine="480" w:firstLineChars="200"/>
        <w:rPr>
          <w:rFonts w:ascii="宋体" w:cs="宋体"/>
          <w:sz w:val="24"/>
          <w:szCs w:val="24"/>
        </w:rPr>
      </w:pPr>
      <w:r>
        <w:rPr>
          <w:rFonts w:hint="eastAsia" w:ascii="宋体" w:hAnsi="宋体" w:cs="宋体"/>
          <w:sz w:val="24"/>
          <w:szCs w:val="24"/>
        </w:rPr>
        <w:t>（七）在抢险救灾等维护国家利益、公共利益活动中受到伤害的，提交民政部门或者其他相关部门的有效证明。</w:t>
      </w:r>
    </w:p>
    <w:p>
      <w:pPr>
        <w:spacing w:line="360" w:lineRule="exact"/>
        <w:ind w:firstLine="480" w:firstLineChars="200"/>
        <w:rPr>
          <w:rFonts w:ascii="宋体" w:cs="宋体"/>
          <w:sz w:val="24"/>
          <w:szCs w:val="24"/>
        </w:rPr>
      </w:pPr>
      <w:r>
        <w:rPr>
          <w:rFonts w:hint="eastAsia" w:ascii="宋体" w:hAnsi="宋体" w:cs="宋体"/>
          <w:sz w:val="24"/>
          <w:szCs w:val="24"/>
        </w:rPr>
        <w:t>（八）属于因战、因公负伤致残的转业、复员军人，旧伤复发的，提交《革命伤残军人证》及劳动能力鉴定机构对旧伤复发的确认证明。</w:t>
      </w:r>
    </w:p>
    <w:p>
      <w:pPr>
        <w:spacing w:line="360" w:lineRule="exact"/>
        <w:ind w:firstLine="570"/>
        <w:rPr>
          <w:rFonts w:ascii="宋体" w:cs="宋体"/>
          <w:sz w:val="24"/>
          <w:szCs w:val="24"/>
        </w:rPr>
      </w:pPr>
      <w:r>
        <w:rPr>
          <w:rFonts w:ascii="宋体" w:hAnsi="宋体" w:cs="宋体"/>
          <w:sz w:val="24"/>
          <w:szCs w:val="24"/>
        </w:rPr>
        <w:t>8</w:t>
      </w:r>
      <w:r>
        <w:rPr>
          <w:rFonts w:hint="eastAsia" w:ascii="宋体" w:hAnsi="宋体" w:cs="宋体"/>
          <w:sz w:val="24"/>
          <w:szCs w:val="24"/>
        </w:rPr>
        <w:t>、申请事项栏，应写明受伤害职工或者其近亲属、工会组织提出工伤认定申请并签字。</w:t>
      </w:r>
    </w:p>
    <w:p>
      <w:pPr>
        <w:spacing w:line="360" w:lineRule="exact"/>
        <w:ind w:firstLine="570"/>
        <w:rPr>
          <w:rFonts w:ascii="宋体" w:cs="宋体"/>
          <w:sz w:val="24"/>
          <w:szCs w:val="24"/>
        </w:rPr>
      </w:pPr>
      <w:r>
        <w:rPr>
          <w:rFonts w:ascii="宋体" w:hAnsi="宋体" w:cs="宋体"/>
          <w:sz w:val="24"/>
          <w:szCs w:val="24"/>
        </w:rPr>
        <w:t>9</w:t>
      </w:r>
      <w:r>
        <w:rPr>
          <w:rFonts w:hint="eastAsia" w:ascii="宋体" w:hAnsi="宋体" w:cs="宋体"/>
          <w:sz w:val="24"/>
          <w:szCs w:val="24"/>
        </w:rPr>
        <w:t>、用人单位意见栏，单位应签署是否同意申请工伤，所填情况是否属实，经办人签字并加盖单位公章。</w:t>
      </w:r>
    </w:p>
    <w:p>
      <w:pPr>
        <w:spacing w:line="360" w:lineRule="exact"/>
        <w:ind w:firstLine="570"/>
        <w:rPr>
          <w:rFonts w:ascii="宋体" w:cs="宋体"/>
          <w:sz w:val="24"/>
          <w:szCs w:val="24"/>
        </w:rPr>
      </w:pPr>
      <w:r>
        <w:rPr>
          <w:rFonts w:ascii="宋体" w:hAnsi="宋体" w:cs="宋体"/>
          <w:sz w:val="24"/>
          <w:szCs w:val="24"/>
        </w:rPr>
        <w:t>10</w:t>
      </w:r>
      <w:r>
        <w:rPr>
          <w:rFonts w:hint="eastAsia" w:ascii="宋体" w:hAnsi="宋体" w:cs="宋体"/>
          <w:sz w:val="24"/>
          <w:szCs w:val="24"/>
        </w:rPr>
        <w:t>、社会保险行政部门审查资料和受理意见栏，应填写补正材料或是否受理的意见。</w:t>
      </w:r>
    </w:p>
    <w:p>
      <w:pPr>
        <w:spacing w:line="360" w:lineRule="exact"/>
        <w:ind w:firstLine="570"/>
        <w:rPr>
          <w:rFonts w:ascii="EUDC" w:hAnsi="宋体" w:eastAsia="EUDC"/>
          <w:b/>
          <w:bCs/>
          <w:sz w:val="24"/>
          <w:szCs w:val="24"/>
        </w:rPr>
        <w:sectPr>
          <w:pgSz w:w="11906" w:h="16838"/>
          <w:pgMar w:top="1440" w:right="1134" w:bottom="1440" w:left="1418" w:header="851" w:footer="992" w:gutter="0"/>
          <w:cols w:space="425" w:num="1"/>
          <w:docGrid w:type="lines" w:linePitch="312" w:charSpace="0"/>
        </w:sectPr>
      </w:pPr>
      <w:r>
        <w:rPr>
          <w:rFonts w:ascii="宋体" w:hAnsi="宋体" w:cs="宋体"/>
          <w:sz w:val="24"/>
          <w:szCs w:val="24"/>
        </w:rPr>
        <w:t>11</w:t>
      </w:r>
      <w:r>
        <w:rPr>
          <w:rFonts w:hint="eastAsia" w:ascii="宋体" w:hAnsi="宋体" w:cs="宋体"/>
          <w:sz w:val="24"/>
          <w:szCs w:val="24"/>
        </w:rPr>
        <w:t>、此表一式二份，社会保险行政部门、申请人各留存一份。</w:t>
      </w:r>
    </w:p>
    <w:tbl>
      <w:tblPr>
        <w:tblStyle w:val="8"/>
        <w:tblW w:w="957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66"/>
        <w:gridCol w:w="2852"/>
        <w:gridCol w:w="760"/>
        <w:gridCol w:w="844"/>
        <w:gridCol w:w="1470"/>
        <w:gridCol w:w="21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exac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职工姓名</w:t>
            </w:r>
          </w:p>
        </w:tc>
        <w:tc>
          <w:tcPr>
            <w:tcW w:w="2852" w:type="dxa"/>
            <w:vAlign w:val="center"/>
          </w:tcPr>
          <w:p>
            <w:pPr>
              <w:spacing w:line="420" w:lineRule="exact"/>
              <w:jc w:val="center"/>
              <w:rPr>
                <w:rFonts w:ascii="仿宋_GB2312" w:eastAsia="仿宋_GB2312"/>
                <w:sz w:val="24"/>
                <w:szCs w:val="24"/>
              </w:rPr>
            </w:pPr>
            <w:r>
              <w:rPr>
                <w:sz w:val="28"/>
                <w:szCs w:val="28"/>
              </w:rPr>
              <w:t>XXX</w:t>
            </w:r>
          </w:p>
        </w:tc>
        <w:tc>
          <w:tcPr>
            <w:tcW w:w="76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性别</w:t>
            </w:r>
          </w:p>
        </w:tc>
        <w:tc>
          <w:tcPr>
            <w:tcW w:w="844" w:type="dxa"/>
            <w:vAlign w:val="center"/>
          </w:tcPr>
          <w:p>
            <w:pPr>
              <w:spacing w:line="420" w:lineRule="exact"/>
              <w:jc w:val="center"/>
              <w:rPr>
                <w:rFonts w:ascii="仿宋_GB2312" w:eastAsia="仿宋_GB2312"/>
                <w:sz w:val="24"/>
                <w:szCs w:val="24"/>
              </w:rPr>
            </w:pPr>
            <w:r>
              <w:rPr>
                <w:rFonts w:hint="eastAsia" w:cs="宋体"/>
              </w:rPr>
              <w:t>男</w:t>
            </w:r>
            <w:r>
              <w:t>/</w:t>
            </w:r>
            <w:r>
              <w:rPr>
                <w:rFonts w:hint="eastAsia" w:cs="宋体"/>
                <w:sz w:val="28"/>
                <w:szCs w:val="28"/>
              </w:rPr>
              <w:t>女</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出生日期</w:t>
            </w:r>
          </w:p>
        </w:tc>
        <w:tc>
          <w:tcPr>
            <w:tcW w:w="2178" w:type="dxa"/>
            <w:vAlign w:val="center"/>
          </w:tcPr>
          <w:p>
            <w:pPr>
              <w:spacing w:line="420" w:lineRule="exact"/>
              <w:jc w:val="center"/>
              <w:rPr>
                <w:rFonts w:ascii="仿宋_GB2312" w:eastAsia="仿宋_GB2312"/>
              </w:rPr>
            </w:pPr>
            <w:r>
              <w:t>19XX</w:t>
            </w:r>
            <w:r>
              <w:rPr>
                <w:rFonts w:hint="eastAsia" w:cs="宋体"/>
              </w:rPr>
              <w:t>年</w:t>
            </w:r>
            <w:r>
              <w:t>X</w:t>
            </w:r>
            <w:r>
              <w:rPr>
                <w:rFonts w:hint="eastAsia" w:cs="宋体"/>
              </w:rPr>
              <w:t>月</w:t>
            </w:r>
            <w:r>
              <w:t>XX</w:t>
            </w:r>
            <w:r>
              <w:rPr>
                <w:rFonts w:hint="eastAsia" w:cs="宋体"/>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身份证号</w:t>
            </w:r>
          </w:p>
        </w:tc>
        <w:tc>
          <w:tcPr>
            <w:tcW w:w="4456" w:type="dxa"/>
            <w:gridSpan w:val="3"/>
            <w:vAlign w:val="center"/>
          </w:tcPr>
          <w:p>
            <w:pPr>
              <w:spacing w:line="420" w:lineRule="exact"/>
              <w:jc w:val="center"/>
              <w:rPr>
                <w:rFonts w:ascii="仿宋_GB2312" w:eastAsia="仿宋_GB2312"/>
                <w:sz w:val="24"/>
                <w:szCs w:val="24"/>
              </w:rPr>
            </w:pPr>
            <w:r>
              <w:t>45020519XX0XXX1111</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联系电话</w:t>
            </w:r>
          </w:p>
        </w:tc>
        <w:tc>
          <w:tcPr>
            <w:tcW w:w="2178" w:type="dxa"/>
            <w:vAlign w:val="center"/>
          </w:tcPr>
          <w:p>
            <w:pPr>
              <w:spacing w:line="420" w:lineRule="exact"/>
              <w:jc w:val="center"/>
              <w:rPr>
                <w:rFonts w:ascii="仿宋_GB2312" w:eastAsia="仿宋_GB2312"/>
                <w:b/>
                <w:bCs/>
                <w:sz w:val="24"/>
                <w:szCs w:val="24"/>
              </w:rPr>
            </w:pPr>
            <w:r>
              <w:rPr>
                <w:rFonts w:ascii="仿宋_GB2312" w:eastAsia="仿宋_GB2312" w:cs="仿宋_GB2312"/>
                <w:b/>
                <w:bCs/>
                <w:sz w:val="24"/>
                <w:szCs w:val="24"/>
              </w:rPr>
              <w:t>12345678900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家庭地址</w:t>
            </w:r>
          </w:p>
        </w:tc>
        <w:tc>
          <w:tcPr>
            <w:tcW w:w="4456" w:type="dxa"/>
            <w:gridSpan w:val="3"/>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广西柳州市</w:t>
            </w:r>
            <w:r>
              <w:rPr>
                <w:rFonts w:ascii="仿宋_GB2312" w:eastAsia="仿宋_GB2312" w:cs="仿宋_GB2312"/>
                <w:sz w:val="24"/>
                <w:szCs w:val="24"/>
              </w:rPr>
              <w:t>XX</w:t>
            </w:r>
            <w:r>
              <w:rPr>
                <w:rFonts w:hint="eastAsia" w:ascii="仿宋_GB2312" w:eastAsia="仿宋_GB2312" w:cs="仿宋_GB2312"/>
                <w:sz w:val="24"/>
                <w:szCs w:val="24"/>
              </w:rPr>
              <w:t>路</w:t>
            </w:r>
            <w:r>
              <w:rPr>
                <w:rFonts w:ascii="仿宋_GB2312" w:eastAsia="仿宋_GB2312" w:cs="仿宋_GB2312"/>
                <w:sz w:val="24"/>
                <w:szCs w:val="24"/>
              </w:rPr>
              <w:t>XX</w:t>
            </w:r>
            <w:r>
              <w:rPr>
                <w:rFonts w:hint="eastAsia" w:ascii="仿宋_GB2312" w:eastAsia="仿宋_GB2312" w:cs="仿宋_GB2312"/>
                <w:sz w:val="24"/>
                <w:szCs w:val="24"/>
              </w:rPr>
              <w:t>号（在柳常住地址）</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邮政编码</w:t>
            </w:r>
          </w:p>
        </w:tc>
        <w:tc>
          <w:tcPr>
            <w:tcW w:w="2178" w:type="dxa"/>
            <w:vAlign w:val="center"/>
          </w:tcPr>
          <w:p>
            <w:pPr>
              <w:spacing w:line="420" w:lineRule="exact"/>
              <w:jc w:val="center"/>
              <w:rPr>
                <w:rFonts w:ascii="仿宋_GB2312" w:eastAsia="仿宋_GB2312"/>
                <w:b/>
                <w:bCs/>
                <w:sz w:val="24"/>
                <w:szCs w:val="24"/>
              </w:rPr>
            </w:pPr>
            <w:r>
              <w:rPr>
                <w:rFonts w:ascii="仿宋_GB2312" w:eastAsia="仿宋_GB2312" w:cs="仿宋_GB2312"/>
                <w:b/>
                <w:bCs/>
                <w:sz w:val="24"/>
                <w:szCs w:val="24"/>
              </w:rPr>
              <w:t>545000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工作单位</w:t>
            </w:r>
          </w:p>
        </w:tc>
        <w:tc>
          <w:tcPr>
            <w:tcW w:w="4456" w:type="dxa"/>
            <w:gridSpan w:val="3"/>
            <w:vAlign w:val="center"/>
          </w:tcPr>
          <w:p>
            <w:pPr>
              <w:spacing w:line="420" w:lineRule="exact"/>
              <w:jc w:val="center"/>
              <w:rPr>
                <w:rFonts w:ascii="仿宋_GB2312" w:eastAsia="仿宋_GB2312"/>
                <w:sz w:val="24"/>
                <w:szCs w:val="24"/>
              </w:rPr>
            </w:pPr>
            <w:r>
              <w:rPr>
                <w:rFonts w:ascii="仿宋_GB2312" w:eastAsia="仿宋_GB2312" w:cs="仿宋_GB2312"/>
                <w:sz w:val="32"/>
                <w:szCs w:val="32"/>
              </w:rPr>
              <w:t>XXX</w:t>
            </w:r>
            <w:r>
              <w:rPr>
                <w:rFonts w:hint="eastAsia" w:ascii="仿宋_GB2312" w:eastAsia="仿宋_GB2312" w:cs="仿宋_GB2312"/>
                <w:sz w:val="32"/>
                <w:szCs w:val="32"/>
              </w:rPr>
              <w:t>有限责任公司</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联系电话</w:t>
            </w:r>
          </w:p>
        </w:tc>
        <w:tc>
          <w:tcPr>
            <w:tcW w:w="2178" w:type="dxa"/>
            <w:vAlign w:val="center"/>
          </w:tcPr>
          <w:p>
            <w:pPr>
              <w:spacing w:line="420" w:lineRule="exact"/>
              <w:jc w:val="center"/>
              <w:rPr>
                <w:rFonts w:ascii="仿宋_GB2312" w:eastAsia="仿宋_GB2312"/>
                <w:b/>
                <w:bCs/>
                <w:sz w:val="24"/>
                <w:szCs w:val="24"/>
              </w:rPr>
            </w:pPr>
            <w:r>
              <w:rPr>
                <w:rFonts w:ascii="仿宋_GB2312" w:eastAsia="仿宋_GB2312" w:cs="仿宋_GB2312"/>
                <w:b/>
                <w:bCs/>
                <w:sz w:val="24"/>
                <w:szCs w:val="24"/>
              </w:rPr>
              <w:t>00987654321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单位地址</w:t>
            </w:r>
          </w:p>
        </w:tc>
        <w:tc>
          <w:tcPr>
            <w:tcW w:w="4456" w:type="dxa"/>
            <w:gridSpan w:val="3"/>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广西柳州市</w:t>
            </w:r>
            <w:r>
              <w:rPr>
                <w:rFonts w:ascii="仿宋_GB2312" w:eastAsia="仿宋_GB2312" w:cs="仿宋_GB2312"/>
                <w:sz w:val="24"/>
                <w:szCs w:val="24"/>
              </w:rPr>
              <w:t>XX</w:t>
            </w:r>
            <w:r>
              <w:rPr>
                <w:rFonts w:hint="eastAsia" w:ascii="仿宋_GB2312" w:eastAsia="仿宋_GB2312" w:cs="仿宋_GB2312"/>
                <w:sz w:val="24"/>
                <w:szCs w:val="24"/>
              </w:rPr>
              <w:t>路</w:t>
            </w:r>
            <w:r>
              <w:rPr>
                <w:rFonts w:ascii="仿宋_GB2312" w:eastAsia="仿宋_GB2312" w:cs="仿宋_GB2312"/>
                <w:sz w:val="24"/>
                <w:szCs w:val="24"/>
              </w:rPr>
              <w:t>XX</w:t>
            </w:r>
            <w:r>
              <w:rPr>
                <w:rFonts w:hint="eastAsia" w:ascii="仿宋_GB2312" w:eastAsia="仿宋_GB2312" w:cs="仿宋_GB2312"/>
                <w:sz w:val="24"/>
                <w:szCs w:val="24"/>
              </w:rPr>
              <w:t>号（工商登记地址）</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邮政编码</w:t>
            </w:r>
          </w:p>
        </w:tc>
        <w:tc>
          <w:tcPr>
            <w:tcW w:w="2178" w:type="dxa"/>
            <w:vAlign w:val="center"/>
          </w:tcPr>
          <w:p>
            <w:pPr>
              <w:spacing w:line="420" w:lineRule="exact"/>
              <w:jc w:val="center"/>
              <w:rPr>
                <w:rFonts w:ascii="仿宋_GB2312" w:eastAsia="仿宋_GB2312"/>
                <w:sz w:val="24"/>
                <w:szCs w:val="24"/>
              </w:rPr>
            </w:pPr>
            <w:r>
              <w:rPr>
                <w:rFonts w:ascii="仿宋_GB2312" w:eastAsia="仿宋_GB2312" w:cs="仿宋_GB2312"/>
                <w:sz w:val="24"/>
                <w:szCs w:val="24"/>
              </w:rPr>
              <w:t>545000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职业、工种或工作岗位</w:t>
            </w:r>
          </w:p>
        </w:tc>
        <w:tc>
          <w:tcPr>
            <w:tcW w:w="4456" w:type="dxa"/>
            <w:gridSpan w:val="3"/>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电焊工、文员或科员等</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参加工作时间</w:t>
            </w:r>
          </w:p>
        </w:tc>
        <w:tc>
          <w:tcPr>
            <w:tcW w:w="2178" w:type="dxa"/>
            <w:vAlign w:val="center"/>
          </w:tcPr>
          <w:p>
            <w:pPr>
              <w:spacing w:line="420" w:lineRule="exact"/>
              <w:jc w:val="center"/>
              <w:rPr>
                <w:rFonts w:ascii="仿宋_GB2312" w:eastAsia="仿宋_GB2312"/>
                <w:b/>
                <w:bCs/>
                <w:sz w:val="24"/>
                <w:szCs w:val="24"/>
              </w:rPr>
            </w:pPr>
            <w:r>
              <w:rPr>
                <w:sz w:val="28"/>
                <w:szCs w:val="28"/>
              </w:rPr>
              <w:t>20XX</w:t>
            </w:r>
            <w:r>
              <w:rPr>
                <w:rFonts w:hint="eastAsia" w:cs="宋体"/>
                <w:sz w:val="28"/>
                <w:szCs w:val="28"/>
              </w:rPr>
              <w:t>年</w:t>
            </w:r>
            <w:r>
              <w:rPr>
                <w:sz w:val="28"/>
                <w:szCs w:val="28"/>
              </w:rPr>
              <w:t>X</w:t>
            </w:r>
            <w:r>
              <w:rPr>
                <w:rFonts w:hint="eastAsia" w:cs="宋体"/>
                <w:sz w:val="28"/>
                <w:szCs w:val="28"/>
              </w:rPr>
              <w:t>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62"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事故时间、地点及主要原因</w:t>
            </w:r>
          </w:p>
        </w:tc>
        <w:tc>
          <w:tcPr>
            <w:tcW w:w="4456" w:type="dxa"/>
            <w:gridSpan w:val="3"/>
            <w:vAlign w:val="center"/>
          </w:tcPr>
          <w:p>
            <w:pPr>
              <w:spacing w:line="420" w:lineRule="exact"/>
              <w:jc w:val="center"/>
              <w:rPr>
                <w:rFonts w:ascii="仿宋_GB2312" w:eastAsia="仿宋_GB2312"/>
                <w:sz w:val="24"/>
                <w:szCs w:val="24"/>
              </w:rPr>
            </w:pPr>
            <w:r>
              <w:rPr>
                <w:rFonts w:ascii="仿宋_GB2312" w:eastAsia="仿宋_GB2312" w:cs="仿宋_GB2312"/>
                <w:sz w:val="24"/>
                <w:szCs w:val="24"/>
              </w:rPr>
              <w:t>201X</w:t>
            </w:r>
            <w:r>
              <w:rPr>
                <w:rFonts w:hint="eastAsia" w:ascii="仿宋_GB2312" w:eastAsia="仿宋_GB2312" w:cs="仿宋_GB2312"/>
                <w:sz w:val="24"/>
                <w:szCs w:val="24"/>
              </w:rPr>
              <w:t>年</w:t>
            </w:r>
            <w:r>
              <w:rPr>
                <w:rFonts w:ascii="仿宋_GB2312" w:eastAsia="仿宋_GB2312" w:cs="仿宋_GB2312"/>
                <w:sz w:val="24"/>
                <w:szCs w:val="24"/>
              </w:rPr>
              <w:t>xx</w:t>
            </w:r>
            <w:r>
              <w:rPr>
                <w:rFonts w:hint="eastAsia" w:ascii="仿宋_GB2312" w:eastAsia="仿宋_GB2312" w:cs="仿宋_GB2312"/>
                <w:sz w:val="24"/>
                <w:szCs w:val="24"/>
              </w:rPr>
              <w:t>月</w:t>
            </w:r>
            <w:r>
              <w:rPr>
                <w:rFonts w:ascii="仿宋_GB2312" w:eastAsia="仿宋_GB2312" w:cs="仿宋_GB2312"/>
                <w:sz w:val="24"/>
                <w:szCs w:val="24"/>
              </w:rPr>
              <w:t>xx</w:t>
            </w:r>
            <w:r>
              <w:rPr>
                <w:rFonts w:hint="eastAsia" w:ascii="仿宋_GB2312" w:eastAsia="仿宋_GB2312" w:cs="仿宋_GB2312"/>
                <w:sz w:val="24"/>
                <w:szCs w:val="24"/>
              </w:rPr>
              <w:t>日，公司车间，从事修理活动时滑到受伤</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诊断时间</w:t>
            </w:r>
          </w:p>
        </w:tc>
        <w:tc>
          <w:tcPr>
            <w:tcW w:w="2178" w:type="dxa"/>
            <w:vAlign w:val="center"/>
          </w:tcPr>
          <w:p>
            <w:pPr>
              <w:spacing w:line="420" w:lineRule="exact"/>
              <w:jc w:val="center"/>
              <w:rPr>
                <w:rFonts w:ascii="仿宋_GB2312" w:eastAsia="仿宋_GB2312"/>
                <w:b/>
                <w:bCs/>
                <w:sz w:val="24"/>
                <w:szCs w:val="24"/>
              </w:rPr>
            </w:pPr>
            <w:r>
              <w:rPr>
                <w:rFonts w:ascii="仿宋_GB2312" w:eastAsia="仿宋_GB2312" w:cs="仿宋_GB2312"/>
                <w:sz w:val="24"/>
                <w:szCs w:val="24"/>
              </w:rPr>
              <w:t>201X</w:t>
            </w:r>
            <w:r>
              <w:rPr>
                <w:rFonts w:hint="eastAsia" w:ascii="仿宋_GB2312" w:eastAsia="仿宋_GB2312" w:cs="仿宋_GB2312"/>
                <w:sz w:val="24"/>
                <w:szCs w:val="24"/>
              </w:rPr>
              <w:t>年</w:t>
            </w:r>
            <w:r>
              <w:rPr>
                <w:rFonts w:ascii="仿宋_GB2312" w:eastAsia="仿宋_GB2312" w:cs="仿宋_GB2312"/>
                <w:sz w:val="24"/>
                <w:szCs w:val="24"/>
              </w:rPr>
              <w:t>xx</w:t>
            </w:r>
            <w:r>
              <w:rPr>
                <w:rFonts w:hint="eastAsia" w:ascii="仿宋_GB2312" w:eastAsia="仿宋_GB2312" w:cs="仿宋_GB2312"/>
                <w:sz w:val="24"/>
                <w:szCs w:val="24"/>
              </w:rPr>
              <w:t>月</w:t>
            </w:r>
            <w:r>
              <w:rPr>
                <w:rFonts w:ascii="仿宋_GB2312" w:eastAsia="仿宋_GB2312" w:cs="仿宋_GB2312"/>
                <w:sz w:val="24"/>
                <w:szCs w:val="24"/>
              </w:rPr>
              <w:t>xx</w:t>
            </w:r>
            <w:r>
              <w:rPr>
                <w:rFonts w:hint="eastAsia" w:ascii="仿宋_GB2312" w:eastAsia="仿宋_GB2312" w:cs="仿宋_GB2312"/>
                <w:sz w:val="24"/>
                <w:szCs w:val="24"/>
              </w:rPr>
              <w:t>日（首次诊断时间）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受伤害部位</w:t>
            </w:r>
          </w:p>
        </w:tc>
        <w:tc>
          <w:tcPr>
            <w:tcW w:w="4456" w:type="dxa"/>
            <w:gridSpan w:val="3"/>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肘部</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职业病名称</w:t>
            </w:r>
          </w:p>
        </w:tc>
        <w:tc>
          <w:tcPr>
            <w:tcW w:w="2178" w:type="dxa"/>
            <w:vAlign w:val="center"/>
          </w:tcPr>
          <w:p>
            <w:pPr>
              <w:spacing w:line="420" w:lineRule="exact"/>
              <w:jc w:val="center"/>
              <w:rPr>
                <w:rFonts w:ascii="仿宋_GB2312" w:eastAsia="仿宋_GB2312"/>
                <w:b/>
                <w:bCs/>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接触职业病危害岗位</w:t>
            </w:r>
          </w:p>
        </w:tc>
        <w:tc>
          <w:tcPr>
            <w:tcW w:w="4456" w:type="dxa"/>
            <w:gridSpan w:val="3"/>
            <w:vAlign w:val="center"/>
          </w:tcPr>
          <w:p>
            <w:pPr>
              <w:spacing w:line="420" w:lineRule="exact"/>
              <w:jc w:val="center"/>
              <w:rPr>
                <w:rFonts w:ascii="仿宋_GB2312" w:eastAsia="仿宋_GB2312"/>
                <w:sz w:val="24"/>
                <w:szCs w:val="24"/>
              </w:rPr>
            </w:pP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接触职业病危害时间</w:t>
            </w:r>
          </w:p>
        </w:tc>
        <w:tc>
          <w:tcPr>
            <w:tcW w:w="2178" w:type="dxa"/>
            <w:vAlign w:val="center"/>
          </w:tcPr>
          <w:p>
            <w:pPr>
              <w:spacing w:line="420" w:lineRule="exact"/>
              <w:jc w:val="center"/>
              <w:rPr>
                <w:rFonts w:ascii="仿宋_GB2312" w:eastAsia="仿宋_GB2312"/>
                <w:b/>
                <w:bCs/>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312" w:hRule="atLeast"/>
          <w:jc w:val="center"/>
        </w:trPr>
        <w:tc>
          <w:tcPr>
            <w:tcW w:w="9570" w:type="dxa"/>
            <w:gridSpan w:val="6"/>
          </w:tcPr>
          <w:p>
            <w:pPr>
              <w:spacing w:line="580" w:lineRule="exact"/>
              <w:ind w:firstLine="482"/>
              <w:rPr>
                <w:rFonts w:ascii="仿宋_GB2312" w:eastAsia="仿宋_GB2312"/>
                <w:sz w:val="24"/>
                <w:szCs w:val="24"/>
              </w:rPr>
            </w:pPr>
            <w:r>
              <w:rPr>
                <w:rFonts w:hint="eastAsia" w:ascii="仿宋_GB2312" w:eastAsia="仿宋_GB2312" w:cs="仿宋_GB2312"/>
                <w:sz w:val="24"/>
                <w:szCs w:val="24"/>
              </w:rPr>
              <w:t>受伤时间：</w:t>
            </w:r>
            <w:r>
              <w:rPr>
                <w:rFonts w:ascii="仿宋_GB2312" w:eastAsia="仿宋_GB2312" w:cs="仿宋_GB2312"/>
                <w:sz w:val="24"/>
                <w:szCs w:val="24"/>
              </w:rPr>
              <w:t>201X</w:t>
            </w:r>
            <w:r>
              <w:rPr>
                <w:rFonts w:hint="eastAsia" w:ascii="仿宋_GB2312" w:eastAsia="仿宋_GB2312" w:cs="仿宋_GB2312"/>
                <w:sz w:val="24"/>
                <w:szCs w:val="24"/>
              </w:rPr>
              <w:t>年</w:t>
            </w:r>
            <w:r>
              <w:rPr>
                <w:rFonts w:ascii="仿宋_GB2312" w:eastAsia="仿宋_GB2312" w:cs="仿宋_GB2312"/>
                <w:sz w:val="24"/>
                <w:szCs w:val="24"/>
              </w:rPr>
              <w:t>xx</w:t>
            </w:r>
            <w:r>
              <w:rPr>
                <w:rFonts w:hint="eastAsia" w:ascii="仿宋_GB2312" w:eastAsia="仿宋_GB2312" w:cs="仿宋_GB2312"/>
                <w:sz w:val="24"/>
                <w:szCs w:val="24"/>
              </w:rPr>
              <w:t>月</w:t>
            </w:r>
            <w:r>
              <w:rPr>
                <w:rFonts w:ascii="仿宋_GB2312" w:eastAsia="仿宋_GB2312" w:cs="仿宋_GB2312"/>
                <w:sz w:val="24"/>
                <w:szCs w:val="24"/>
              </w:rPr>
              <w:t>xx</w:t>
            </w:r>
            <w:r>
              <w:rPr>
                <w:rFonts w:hint="eastAsia" w:ascii="仿宋_GB2312" w:eastAsia="仿宋_GB2312" w:cs="仿宋_GB2312"/>
                <w:sz w:val="24"/>
                <w:szCs w:val="24"/>
              </w:rPr>
              <w:t>日</w:t>
            </w:r>
            <w:r>
              <w:rPr>
                <w:rFonts w:ascii="仿宋_GB2312" w:eastAsia="仿宋_GB2312" w:cs="仿宋_GB2312"/>
                <w:sz w:val="24"/>
                <w:szCs w:val="24"/>
              </w:rPr>
              <w:t>0X</w:t>
            </w:r>
            <w:r>
              <w:rPr>
                <w:rFonts w:hint="eastAsia" w:ascii="仿宋_GB2312" w:eastAsia="仿宋_GB2312" w:cs="仿宋_GB2312"/>
                <w:sz w:val="24"/>
                <w:szCs w:val="24"/>
              </w:rPr>
              <w:t>时</w:t>
            </w:r>
            <w:r>
              <w:rPr>
                <w:rFonts w:ascii="仿宋_GB2312" w:eastAsia="仿宋_GB2312" w:cs="仿宋_GB2312"/>
                <w:sz w:val="24"/>
                <w:szCs w:val="24"/>
              </w:rPr>
              <w:t>XX</w:t>
            </w:r>
            <w:r>
              <w:rPr>
                <w:rFonts w:hint="eastAsia" w:ascii="仿宋_GB2312" w:eastAsia="仿宋_GB2312" w:cs="仿宋_GB2312"/>
                <w:sz w:val="24"/>
                <w:szCs w:val="24"/>
              </w:rPr>
              <w:t>分</w:t>
            </w:r>
          </w:p>
          <w:p>
            <w:pPr>
              <w:spacing w:line="580" w:lineRule="exact"/>
              <w:ind w:firstLine="482"/>
              <w:rPr>
                <w:rFonts w:ascii="仿宋_GB2312" w:eastAsia="仿宋_GB2312"/>
                <w:sz w:val="24"/>
                <w:szCs w:val="24"/>
              </w:rPr>
            </w:pPr>
            <w:r>
              <w:rPr>
                <w:rFonts w:hint="eastAsia" w:ascii="仿宋_GB2312" w:eastAsia="仿宋_GB2312" w:cs="仿宋_GB2312"/>
                <w:sz w:val="24"/>
                <w:szCs w:val="24"/>
              </w:rPr>
              <w:t>受伤地点：</w:t>
            </w:r>
            <w:r>
              <w:rPr>
                <w:sz w:val="32"/>
                <w:szCs w:val="32"/>
              </w:rPr>
              <w:t>XX</w:t>
            </w:r>
            <w:r>
              <w:rPr>
                <w:rFonts w:hint="eastAsia" w:cs="宋体"/>
                <w:sz w:val="32"/>
                <w:szCs w:val="32"/>
              </w:rPr>
              <w:t>有限责任公司机制车间</w:t>
            </w:r>
          </w:p>
          <w:p>
            <w:pPr>
              <w:spacing w:line="580" w:lineRule="exact"/>
              <w:ind w:firstLine="482"/>
              <w:rPr>
                <w:rFonts w:ascii="仿宋_GB2312" w:eastAsia="仿宋_GB2312"/>
                <w:b/>
                <w:bCs/>
                <w:sz w:val="24"/>
                <w:szCs w:val="24"/>
              </w:rPr>
            </w:pPr>
            <w:r>
              <w:rPr>
                <w:rFonts w:hint="eastAsia" w:ascii="仿宋_GB2312" w:eastAsia="仿宋_GB2312" w:cs="仿宋_GB2312"/>
                <w:sz w:val="24"/>
                <w:szCs w:val="24"/>
              </w:rPr>
              <w:t>受伤害经过情况（可附页）：</w:t>
            </w:r>
          </w:p>
          <w:p>
            <w:pPr>
              <w:spacing w:line="420" w:lineRule="exact"/>
              <w:ind w:firstLine="480"/>
              <w:rPr>
                <w:rFonts w:ascii="仿宋_GB2312" w:eastAsia="仿宋_GB2312" w:cs="仿宋_GB2312"/>
                <w:b/>
                <w:bCs/>
                <w:sz w:val="24"/>
                <w:szCs w:val="24"/>
              </w:rPr>
            </w:pPr>
            <w:r>
              <w:rPr>
                <w:rFonts w:ascii="仿宋_GB2312" w:eastAsia="仿宋_GB2312" w:cs="仿宋_GB2312"/>
                <w:b/>
                <w:bCs/>
                <w:sz w:val="24"/>
                <w:szCs w:val="24"/>
              </w:rPr>
              <w:t xml:space="preserve">    </w:t>
            </w:r>
          </w:p>
          <w:p>
            <w:pPr>
              <w:spacing w:line="420" w:lineRule="exact"/>
              <w:ind w:firstLine="480"/>
              <w:rPr>
                <w:rFonts w:ascii="仿宋_GB2312" w:eastAsia="仿宋_GB2312"/>
                <w:b/>
                <w:bCs/>
                <w:sz w:val="24"/>
                <w:szCs w:val="24"/>
              </w:rPr>
            </w:pPr>
            <w:r>
              <w:rPr>
                <w:sz w:val="32"/>
                <w:szCs w:val="32"/>
              </w:rPr>
              <w:t>20XX</w:t>
            </w:r>
            <w:r>
              <w:rPr>
                <w:rFonts w:hint="eastAsia" w:cs="宋体"/>
                <w:sz w:val="32"/>
                <w:szCs w:val="32"/>
              </w:rPr>
              <w:t>年</w:t>
            </w:r>
            <w:r>
              <w:rPr>
                <w:sz w:val="32"/>
                <w:szCs w:val="32"/>
              </w:rPr>
              <w:t>X</w:t>
            </w:r>
            <w:r>
              <w:rPr>
                <w:rFonts w:hint="eastAsia" w:cs="宋体"/>
                <w:sz w:val="32"/>
                <w:szCs w:val="32"/>
              </w:rPr>
              <w:t>月</w:t>
            </w:r>
            <w:r>
              <w:rPr>
                <w:sz w:val="32"/>
                <w:szCs w:val="32"/>
              </w:rPr>
              <w:t>XX</w:t>
            </w:r>
            <w:r>
              <w:rPr>
                <w:rFonts w:hint="eastAsia" w:cs="宋体"/>
                <w:sz w:val="32"/>
                <w:szCs w:val="32"/>
              </w:rPr>
              <w:t>日上午</w:t>
            </w:r>
            <w:r>
              <w:rPr>
                <w:sz w:val="32"/>
                <w:szCs w:val="32"/>
              </w:rPr>
              <w:t>XX</w:t>
            </w:r>
            <w:r>
              <w:rPr>
                <w:rFonts w:hint="eastAsia" w:cs="宋体"/>
                <w:sz w:val="32"/>
                <w:szCs w:val="32"/>
              </w:rPr>
              <w:t>：</w:t>
            </w:r>
            <w:r>
              <w:rPr>
                <w:sz w:val="32"/>
                <w:szCs w:val="32"/>
              </w:rPr>
              <w:t>XX</w:t>
            </w:r>
            <w:r>
              <w:rPr>
                <w:rFonts w:hint="eastAsia" w:cs="宋体"/>
                <w:sz w:val="32"/>
                <w:szCs w:val="32"/>
              </w:rPr>
              <w:t>分左右，</w:t>
            </w:r>
            <w:r>
              <w:rPr>
                <w:sz w:val="32"/>
                <w:szCs w:val="32"/>
              </w:rPr>
              <w:t>XX</w:t>
            </w:r>
            <w:r>
              <w:rPr>
                <w:rFonts w:hint="eastAsia" w:cs="宋体"/>
                <w:sz w:val="32"/>
                <w:szCs w:val="32"/>
              </w:rPr>
              <w:t>有限责任公司机制车间员工</w:t>
            </w:r>
            <w:r>
              <w:rPr>
                <w:sz w:val="32"/>
                <w:szCs w:val="32"/>
              </w:rPr>
              <w:t>XXX</w:t>
            </w:r>
            <w:r>
              <w:rPr>
                <w:rFonts w:hint="eastAsia" w:cs="宋体"/>
                <w:sz w:val="32"/>
                <w:szCs w:val="32"/>
              </w:rPr>
              <w:t>，在公司车间工作台修理</w:t>
            </w:r>
            <w:r>
              <w:rPr>
                <w:sz w:val="32"/>
                <w:szCs w:val="32"/>
              </w:rPr>
              <w:t>XX</w:t>
            </w:r>
            <w:r>
              <w:rPr>
                <w:rFonts w:hint="eastAsia" w:cs="宋体"/>
                <w:sz w:val="32"/>
                <w:szCs w:val="32"/>
              </w:rPr>
              <w:t>机时（从事某项工作时或履行某项工作职责时），由于地面有油，不慎滑倒在工作台（什么原因受到事故），肘部受伤（伤害部位），当时送往柳州市</w:t>
            </w:r>
            <w:r>
              <w:rPr>
                <w:sz w:val="32"/>
                <w:szCs w:val="32"/>
              </w:rPr>
              <w:t>XX</w:t>
            </w:r>
            <w:r>
              <w:rPr>
                <w:rFonts w:hint="eastAsia" w:cs="宋体"/>
                <w:sz w:val="32"/>
                <w:szCs w:val="32"/>
              </w:rPr>
              <w:t>医院治疗，经医院诊断为：左肘部受</w:t>
            </w:r>
            <w:r>
              <w:rPr>
                <w:rFonts w:hint="eastAsia" w:cs="宋体"/>
                <w:sz w:val="28"/>
                <w:szCs w:val="28"/>
              </w:rPr>
              <w:t>伤。（最终受伤医院诊断情况）。</w:t>
            </w:r>
          </w:p>
          <w:p>
            <w:pPr>
              <w:spacing w:line="420" w:lineRule="exact"/>
              <w:ind w:firstLine="480"/>
              <w:rPr>
                <w:rFonts w:ascii="仿宋_GB2312" w:eastAsia="仿宋_GB2312"/>
                <w:b/>
                <w:bCs/>
                <w:sz w:val="24"/>
                <w:szCs w:val="24"/>
              </w:rPr>
            </w:pPr>
          </w:p>
          <w:p>
            <w:pPr>
              <w:spacing w:line="420" w:lineRule="exact"/>
              <w:ind w:firstLine="480"/>
              <w:rPr>
                <w:rFonts w:ascii="仿宋_GB2312" w:eastAsia="仿宋_GB2312"/>
                <w:b/>
                <w:bCs/>
                <w:sz w:val="24"/>
                <w:szCs w:val="24"/>
              </w:rPr>
            </w:pPr>
          </w:p>
        </w:tc>
      </w:tr>
    </w:tbl>
    <w:p>
      <w:pPr>
        <w:spacing w:line="420" w:lineRule="exact"/>
        <w:rPr>
          <w:rFonts w:eastAsia="仿宋_GB2312"/>
          <w:sz w:val="24"/>
          <w:szCs w:val="24"/>
        </w:rPr>
        <w:sectPr>
          <w:pgSz w:w="11906" w:h="16838"/>
          <w:pgMar w:top="1440" w:right="1134" w:bottom="1440" w:left="1418" w:header="851" w:footer="992" w:gutter="0"/>
          <w:cols w:space="425" w:num="1"/>
          <w:docGrid w:type="lines" w:linePitch="312" w:charSpace="0"/>
        </w:sectPr>
      </w:pPr>
    </w:p>
    <w:tbl>
      <w:tblPr>
        <w:tblStyle w:val="8"/>
        <w:tblW w:w="957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64"/>
        <w:gridCol w:w="810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35" w:hRule="exact"/>
          <w:jc w:val="center"/>
        </w:trPr>
        <w:tc>
          <w:tcPr>
            <w:tcW w:w="9570" w:type="dxa"/>
            <w:gridSpan w:val="2"/>
          </w:tcPr>
          <w:p>
            <w:pPr>
              <w:spacing w:line="420" w:lineRule="exact"/>
              <w:rPr>
                <w:rFonts w:eastAsia="仿宋_GB2312"/>
              </w:rPr>
            </w:pPr>
            <w:r>
              <w:rPr>
                <w:rFonts w:hint="eastAsia" w:eastAsia="仿宋_GB2312" w:cs="仿宋_GB2312"/>
                <w:sz w:val="24"/>
                <w:szCs w:val="24"/>
              </w:rPr>
              <w:t>申请事项：</w:t>
            </w:r>
          </w:p>
          <w:p>
            <w:pPr>
              <w:spacing w:line="420" w:lineRule="exact"/>
              <w:rPr>
                <w:rFonts w:eastAsia="仿宋_GB2312"/>
              </w:rPr>
            </w:pPr>
          </w:p>
          <w:p>
            <w:pPr>
              <w:rPr>
                <w:rFonts w:eastAsia="仿宋_GB2312"/>
                <w:sz w:val="32"/>
                <w:szCs w:val="32"/>
              </w:rPr>
            </w:pPr>
            <w:r>
              <w:rPr>
                <w:rFonts w:eastAsia="仿宋_GB2312"/>
              </w:rPr>
              <w:t xml:space="preserve">      </w:t>
            </w:r>
            <w:r>
              <w:rPr>
                <w:rFonts w:eastAsia="仿宋_GB2312"/>
                <w:sz w:val="32"/>
                <w:szCs w:val="32"/>
              </w:rPr>
              <w:t xml:space="preserve"> </w:t>
            </w:r>
            <w:r>
              <w:rPr>
                <w:rFonts w:hint="eastAsia" w:eastAsia="仿宋_GB2312" w:cs="仿宋_GB2312"/>
                <w:sz w:val="32"/>
                <w:szCs w:val="32"/>
              </w:rPr>
              <w:t>以上情况属实，同意单位申请工伤</w:t>
            </w:r>
          </w:p>
          <w:p>
            <w:pPr>
              <w:rPr>
                <w:rFonts w:eastAsia="仿宋_GB2312"/>
              </w:rPr>
            </w:pPr>
          </w:p>
          <w:p>
            <w:pPr>
              <w:tabs>
                <w:tab w:val="left" w:pos="4260"/>
              </w:tabs>
              <w:rPr>
                <w:rFonts w:eastAsia="仿宋_GB2312"/>
                <w:sz w:val="24"/>
                <w:szCs w:val="24"/>
              </w:rPr>
            </w:pPr>
            <w:r>
              <w:rPr>
                <w:rFonts w:eastAsia="仿宋_GB2312"/>
              </w:rPr>
              <w:tab/>
            </w:r>
            <w:r>
              <w:rPr>
                <w:rFonts w:eastAsia="仿宋_GB2312"/>
                <w:sz w:val="24"/>
                <w:szCs w:val="24"/>
              </w:rPr>
              <w:t xml:space="preserve"> </w:t>
            </w:r>
            <w:r>
              <w:rPr>
                <w:rFonts w:hint="eastAsia" w:eastAsia="仿宋_GB2312" w:cs="仿宋_GB2312"/>
                <w:sz w:val="24"/>
                <w:szCs w:val="24"/>
              </w:rPr>
              <w:t>伤残职工</w:t>
            </w:r>
            <w:r>
              <w:rPr>
                <w:rFonts w:eastAsia="仿宋_GB2312"/>
                <w:sz w:val="24"/>
                <w:szCs w:val="24"/>
              </w:rPr>
              <w:t>(</w:t>
            </w:r>
            <w:r>
              <w:rPr>
                <w:rFonts w:hint="eastAsia" w:eastAsia="仿宋_GB2312" w:cs="仿宋_GB2312"/>
                <w:sz w:val="24"/>
                <w:szCs w:val="24"/>
              </w:rPr>
              <w:t>近亲属</w:t>
            </w:r>
            <w:r>
              <w:rPr>
                <w:rFonts w:eastAsia="仿宋_GB2312"/>
                <w:sz w:val="24"/>
                <w:szCs w:val="24"/>
              </w:rPr>
              <w:t>)</w:t>
            </w:r>
            <w:r>
              <w:rPr>
                <w:rFonts w:hint="eastAsia" w:eastAsia="仿宋_GB2312" w:cs="仿宋_GB2312"/>
                <w:sz w:val="24"/>
                <w:szCs w:val="24"/>
              </w:rPr>
              <w:t>签字：</w:t>
            </w:r>
            <w:r>
              <w:rPr>
                <w:rFonts w:eastAsia="仿宋_GB2312"/>
                <w:sz w:val="24"/>
                <w:szCs w:val="24"/>
              </w:rPr>
              <w:t>XXX</w:t>
            </w:r>
            <w:r>
              <w:rPr>
                <w:rFonts w:hint="eastAsia" w:eastAsia="仿宋_GB2312" w:cs="仿宋_GB2312"/>
                <w:sz w:val="24"/>
                <w:szCs w:val="24"/>
              </w:rPr>
              <w:t>（手印）</w:t>
            </w:r>
          </w:p>
          <w:p>
            <w:pPr>
              <w:tabs>
                <w:tab w:val="left" w:pos="4886"/>
              </w:tabs>
              <w:rPr>
                <w:rFonts w:eastAsia="仿宋_GB2312"/>
                <w:sz w:val="24"/>
                <w:szCs w:val="24"/>
              </w:rPr>
            </w:pPr>
            <w:r>
              <w:rPr>
                <w:rFonts w:eastAsia="仿宋_GB2312"/>
              </w:rPr>
              <w:t xml:space="preserve">                                                     </w:t>
            </w:r>
            <w:r>
              <w:rPr>
                <w:rFonts w:eastAsia="仿宋_GB2312"/>
                <w:sz w:val="24"/>
                <w:szCs w:val="24"/>
              </w:rPr>
              <w:t xml:space="preserve"> </w:t>
            </w:r>
            <w:r>
              <w:rPr>
                <w:rFonts w:eastAsia="仿宋_GB2312"/>
              </w:rPr>
              <w:t xml:space="preserve">        20XX</w:t>
            </w:r>
            <w:r>
              <w:rPr>
                <w:rFonts w:hint="eastAsia" w:eastAsia="仿宋_GB2312" w:cs="仿宋_GB2312"/>
                <w:sz w:val="24"/>
                <w:szCs w:val="24"/>
              </w:rPr>
              <w:t>年</w:t>
            </w:r>
            <w:r>
              <w:rPr>
                <w:rFonts w:eastAsia="仿宋_GB2312"/>
                <w:sz w:val="24"/>
                <w:szCs w:val="24"/>
              </w:rPr>
              <w:t>XX</w:t>
            </w:r>
            <w:r>
              <w:rPr>
                <w:rFonts w:hint="eastAsia" w:eastAsia="仿宋_GB2312" w:cs="仿宋_GB2312"/>
                <w:sz w:val="24"/>
                <w:szCs w:val="24"/>
              </w:rPr>
              <w:t>月</w:t>
            </w:r>
            <w:r>
              <w:rPr>
                <w:rFonts w:eastAsia="仿宋_GB2312"/>
                <w:sz w:val="24"/>
                <w:szCs w:val="24"/>
              </w:rPr>
              <w:t>XX</w:t>
            </w:r>
            <w:r>
              <w:rPr>
                <w:rFonts w:hint="eastAsia" w:eastAsia="仿宋_GB2312" w:cs="仿宋_GB2312"/>
                <w:sz w:val="24"/>
                <w:szCs w:val="24"/>
              </w:rPr>
              <w:t>日</w:t>
            </w:r>
            <w:r>
              <w:rPr>
                <w:rFonts w:eastAsia="仿宋_GB2312"/>
                <w:sz w:val="24"/>
                <w:szCs w:val="24"/>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35" w:hRule="exact"/>
          <w:jc w:val="center"/>
        </w:trPr>
        <w:tc>
          <w:tcPr>
            <w:tcW w:w="9570" w:type="dxa"/>
            <w:gridSpan w:val="2"/>
          </w:tcPr>
          <w:p>
            <w:pPr>
              <w:spacing w:line="420" w:lineRule="exact"/>
              <w:rPr>
                <w:rFonts w:eastAsia="仿宋_GB2312"/>
              </w:rPr>
            </w:pPr>
            <w:r>
              <w:rPr>
                <w:rFonts w:hint="eastAsia" w:eastAsia="仿宋_GB2312" w:cs="仿宋_GB2312"/>
                <w:sz w:val="24"/>
                <w:szCs w:val="24"/>
              </w:rPr>
              <w:t>用人单位意见：</w:t>
            </w:r>
          </w:p>
          <w:p>
            <w:pPr>
              <w:tabs>
                <w:tab w:val="left" w:pos="4269"/>
              </w:tabs>
              <w:rPr>
                <w:rFonts w:eastAsia="仿宋_GB2312"/>
              </w:rPr>
            </w:pPr>
          </w:p>
          <w:p>
            <w:pPr>
              <w:tabs>
                <w:tab w:val="left" w:pos="4269"/>
              </w:tabs>
              <w:rPr>
                <w:rFonts w:eastAsia="仿宋_GB2312"/>
              </w:rPr>
            </w:pPr>
          </w:p>
          <w:p>
            <w:pPr>
              <w:tabs>
                <w:tab w:val="left" w:pos="4269"/>
              </w:tabs>
              <w:ind w:firstLine="960" w:firstLineChars="300"/>
              <w:rPr>
                <w:rFonts w:eastAsia="仿宋_GB2312"/>
              </w:rPr>
            </w:pPr>
            <w:r>
              <w:rPr>
                <w:rFonts w:hint="eastAsia" w:eastAsia="仿宋_GB2312" w:cs="仿宋_GB2312"/>
                <w:sz w:val="32"/>
                <w:szCs w:val="32"/>
              </w:rPr>
              <w:t>以上情况属实，同意单位申请工伤</w:t>
            </w:r>
          </w:p>
          <w:p>
            <w:pPr>
              <w:tabs>
                <w:tab w:val="left" w:pos="4269"/>
              </w:tabs>
              <w:ind w:firstLine="5500" w:firstLineChars="2292"/>
              <w:rPr>
                <w:rFonts w:eastAsia="仿宋_GB2312"/>
                <w:sz w:val="24"/>
                <w:szCs w:val="24"/>
              </w:rPr>
            </w:pPr>
            <w:r>
              <w:rPr>
                <w:rFonts w:hint="eastAsia" w:eastAsia="仿宋_GB2312" w:cs="仿宋_GB2312"/>
                <w:sz w:val="24"/>
                <w:szCs w:val="24"/>
              </w:rPr>
              <w:t>经办人签字：</w:t>
            </w:r>
            <w:r>
              <w:rPr>
                <w:rFonts w:eastAsia="仿宋_GB2312"/>
                <w:sz w:val="24"/>
                <w:szCs w:val="24"/>
              </w:rPr>
              <w:t>XXX</w:t>
            </w:r>
          </w:p>
          <w:p>
            <w:pPr>
              <w:tabs>
                <w:tab w:val="left" w:pos="4269"/>
              </w:tabs>
              <w:ind w:firstLine="5760" w:firstLineChars="2400"/>
              <w:rPr>
                <w:rFonts w:eastAsia="仿宋_GB2312"/>
                <w:sz w:val="24"/>
                <w:szCs w:val="24"/>
              </w:rPr>
            </w:pPr>
            <w:r>
              <w:rPr>
                <w:rFonts w:hint="eastAsia" w:eastAsia="仿宋_GB2312" w:cs="仿宋_GB2312"/>
                <w:sz w:val="24"/>
                <w:szCs w:val="24"/>
              </w:rPr>
              <w:t>（单位公章）</w:t>
            </w:r>
          </w:p>
          <w:p>
            <w:pPr>
              <w:ind w:right="420"/>
              <w:jc w:val="center"/>
              <w:rPr>
                <w:rFonts w:eastAsia="仿宋_GB2312"/>
              </w:rPr>
            </w:pPr>
            <w:r>
              <w:rPr>
                <w:rFonts w:eastAsia="仿宋_GB2312"/>
              </w:rPr>
              <w:t xml:space="preserve">                                                       </w:t>
            </w:r>
            <w:r>
              <w:rPr>
                <w:rFonts w:hint="eastAsia" w:eastAsia="仿宋_GB2312" w:cs="仿宋_GB2312"/>
                <w:sz w:val="24"/>
                <w:szCs w:val="24"/>
              </w:rPr>
              <w:t>年</w:t>
            </w:r>
            <w:r>
              <w:rPr>
                <w:rFonts w:eastAsia="仿宋_GB2312"/>
                <w:sz w:val="24"/>
                <w:szCs w:val="24"/>
              </w:rPr>
              <w:t xml:space="preserve">    </w:t>
            </w:r>
            <w:r>
              <w:rPr>
                <w:rFonts w:hint="eastAsia" w:eastAsia="仿宋_GB2312" w:cs="仿宋_GB2312"/>
                <w:sz w:val="24"/>
                <w:szCs w:val="24"/>
              </w:rPr>
              <w:t>月</w:t>
            </w:r>
            <w:r>
              <w:rPr>
                <w:rFonts w:eastAsia="仿宋_GB2312"/>
                <w:sz w:val="24"/>
                <w:szCs w:val="24"/>
              </w:rPr>
              <w:t xml:space="preserve">    </w:t>
            </w:r>
            <w:r>
              <w:rPr>
                <w:rFonts w:hint="eastAsia" w:eastAsia="仿宋_GB2312" w:cs="仿宋_GB2312"/>
                <w:sz w:val="24"/>
                <w:szCs w:val="24"/>
              </w:rPr>
              <w:t>日</w:t>
            </w:r>
          </w:p>
          <w:p>
            <w:pPr>
              <w:tabs>
                <w:tab w:val="left" w:pos="5205"/>
              </w:tabs>
              <w:rPr>
                <w:rFonts w:eastAsia="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670" w:hRule="atLeast"/>
          <w:jc w:val="center"/>
        </w:trPr>
        <w:tc>
          <w:tcPr>
            <w:tcW w:w="1464" w:type="dxa"/>
            <w:vMerge w:val="restart"/>
            <w:textDirection w:val="tbRlV"/>
            <w:vAlign w:val="center"/>
          </w:tcPr>
          <w:p>
            <w:pPr>
              <w:ind w:left="113" w:right="113"/>
              <w:jc w:val="center"/>
              <w:rPr>
                <w:rFonts w:eastAsia="仿宋_GB2312"/>
              </w:rPr>
            </w:pPr>
            <w:r>
              <w:rPr>
                <w:rFonts w:hint="eastAsia" w:eastAsia="仿宋_GB2312" w:cs="仿宋_GB2312"/>
              </w:rPr>
              <w:t>社会保险行政部门审查资料和受理意见</w:t>
            </w:r>
          </w:p>
        </w:tc>
        <w:tc>
          <w:tcPr>
            <w:tcW w:w="8106" w:type="dxa"/>
          </w:tcPr>
          <w:p>
            <w:pPr>
              <w:rPr>
                <w:rFonts w:eastAsia="仿宋_GB2312"/>
              </w:rPr>
            </w:pPr>
          </w:p>
          <w:p>
            <w:pPr>
              <w:tabs>
                <w:tab w:val="left" w:pos="6465"/>
              </w:tabs>
              <w:rPr>
                <w:rFonts w:eastAsia="仿宋_GB2312"/>
              </w:rPr>
            </w:pPr>
          </w:p>
          <w:p>
            <w:pPr>
              <w:tabs>
                <w:tab w:val="left" w:pos="6465"/>
              </w:tabs>
              <w:rPr>
                <w:rFonts w:eastAsia="仿宋_GB2312"/>
              </w:rPr>
            </w:pPr>
          </w:p>
          <w:p>
            <w:pPr>
              <w:tabs>
                <w:tab w:val="left" w:pos="4886"/>
              </w:tabs>
              <w:ind w:firstLine="4080" w:firstLineChars="1700"/>
              <w:rPr>
                <w:rFonts w:eastAsia="仿宋_GB2312"/>
                <w:sz w:val="24"/>
                <w:szCs w:val="24"/>
              </w:rPr>
            </w:pPr>
            <w:r>
              <w:rPr>
                <w:rFonts w:hint="eastAsia" w:eastAsia="仿宋_GB2312" w:cs="仿宋_GB2312"/>
                <w:sz w:val="24"/>
                <w:szCs w:val="24"/>
              </w:rPr>
              <w:t>经办人签字：</w:t>
            </w:r>
          </w:p>
          <w:p>
            <w:pPr>
              <w:tabs>
                <w:tab w:val="left" w:pos="4886"/>
              </w:tabs>
              <w:rPr>
                <w:rFonts w:eastAsia="仿宋_GB2312"/>
                <w:sz w:val="24"/>
                <w:szCs w:val="24"/>
              </w:rPr>
            </w:pPr>
            <w:r>
              <w:rPr>
                <w:rFonts w:eastAsia="仿宋_GB2312"/>
              </w:rPr>
              <w:t xml:space="preserve">                                                    </w:t>
            </w:r>
          </w:p>
          <w:p>
            <w:pPr>
              <w:tabs>
                <w:tab w:val="left" w:pos="6465"/>
              </w:tabs>
              <w:rPr>
                <w:rFonts w:eastAsia="仿宋_GB2312"/>
              </w:rPr>
            </w:pPr>
            <w:r>
              <w:rPr>
                <w:rFonts w:eastAsia="仿宋_GB2312"/>
              </w:rPr>
              <w:t xml:space="preserve">                                                 </w:t>
            </w:r>
            <w:r>
              <w:rPr>
                <w:rFonts w:hint="eastAsia" w:eastAsia="仿宋_GB2312" w:cs="仿宋_GB2312"/>
                <w:sz w:val="24"/>
                <w:szCs w:val="24"/>
              </w:rPr>
              <w:t>年</w:t>
            </w:r>
            <w:r>
              <w:rPr>
                <w:rFonts w:eastAsia="仿宋_GB2312"/>
                <w:sz w:val="24"/>
                <w:szCs w:val="24"/>
              </w:rPr>
              <w:t xml:space="preserve">    </w:t>
            </w:r>
            <w:r>
              <w:rPr>
                <w:rFonts w:hint="eastAsia" w:eastAsia="仿宋_GB2312" w:cs="仿宋_GB2312"/>
                <w:sz w:val="24"/>
                <w:szCs w:val="24"/>
              </w:rPr>
              <w:t>月</w:t>
            </w:r>
            <w:r>
              <w:rPr>
                <w:rFonts w:eastAsia="仿宋_GB2312"/>
                <w:sz w:val="24"/>
                <w:szCs w:val="24"/>
              </w:rPr>
              <w:t xml:space="preserve">    </w:t>
            </w:r>
            <w:r>
              <w:rPr>
                <w:rFonts w:hint="eastAsia" w:eastAsia="仿宋_GB2312" w:cs="仿宋_GB2312"/>
                <w:sz w:val="24"/>
                <w:szCs w:val="24"/>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670" w:hRule="atLeast"/>
          <w:jc w:val="center"/>
        </w:trPr>
        <w:tc>
          <w:tcPr>
            <w:tcW w:w="1464" w:type="dxa"/>
            <w:vMerge w:val="continue"/>
            <w:textDirection w:val="tbRlV"/>
            <w:vAlign w:val="center"/>
          </w:tcPr>
          <w:p>
            <w:pPr>
              <w:ind w:left="113" w:right="113"/>
              <w:jc w:val="center"/>
              <w:rPr>
                <w:rFonts w:eastAsia="仿宋_GB2312"/>
              </w:rPr>
            </w:pPr>
          </w:p>
        </w:tc>
        <w:tc>
          <w:tcPr>
            <w:tcW w:w="8106" w:type="dxa"/>
          </w:tcPr>
          <w:p>
            <w:pPr>
              <w:rPr>
                <w:rFonts w:eastAsia="仿宋_GB2312"/>
              </w:rPr>
            </w:pPr>
          </w:p>
          <w:p>
            <w:pPr>
              <w:rPr>
                <w:rFonts w:eastAsia="仿宋_GB2312"/>
                <w:sz w:val="24"/>
                <w:szCs w:val="24"/>
              </w:rPr>
            </w:pPr>
          </w:p>
          <w:p>
            <w:pPr>
              <w:ind w:firstLine="4080" w:firstLineChars="1700"/>
              <w:rPr>
                <w:rFonts w:eastAsia="仿宋_GB2312"/>
                <w:sz w:val="24"/>
                <w:szCs w:val="24"/>
              </w:rPr>
            </w:pPr>
            <w:r>
              <w:rPr>
                <w:rFonts w:hint="eastAsia" w:eastAsia="仿宋_GB2312" w:cs="仿宋_GB2312"/>
                <w:sz w:val="24"/>
                <w:szCs w:val="24"/>
              </w:rPr>
              <w:t>负责人签字：</w:t>
            </w:r>
          </w:p>
          <w:p>
            <w:pPr>
              <w:tabs>
                <w:tab w:val="left" w:pos="4269"/>
              </w:tabs>
              <w:ind w:firstLine="4320" w:firstLineChars="1800"/>
              <w:rPr>
                <w:rFonts w:eastAsia="仿宋_GB2312"/>
                <w:sz w:val="24"/>
                <w:szCs w:val="24"/>
              </w:rPr>
            </w:pPr>
            <w:r>
              <w:rPr>
                <w:rFonts w:hint="eastAsia" w:eastAsia="仿宋_GB2312" w:cs="仿宋_GB2312"/>
                <w:sz w:val="24"/>
                <w:szCs w:val="24"/>
              </w:rPr>
              <w:t>（公</w:t>
            </w:r>
            <w:r>
              <w:rPr>
                <w:rFonts w:eastAsia="仿宋_GB2312"/>
                <w:sz w:val="24"/>
                <w:szCs w:val="24"/>
              </w:rPr>
              <w:t xml:space="preserve">  </w:t>
            </w:r>
            <w:r>
              <w:rPr>
                <w:rFonts w:hint="eastAsia" w:eastAsia="仿宋_GB2312" w:cs="仿宋_GB2312"/>
                <w:sz w:val="24"/>
                <w:szCs w:val="24"/>
              </w:rPr>
              <w:t>章）</w:t>
            </w:r>
          </w:p>
          <w:p>
            <w:pPr>
              <w:ind w:firstLine="5160" w:firstLineChars="2150"/>
              <w:rPr>
                <w:rFonts w:eastAsia="仿宋_GB2312"/>
              </w:rPr>
            </w:pPr>
            <w:r>
              <w:rPr>
                <w:rFonts w:hint="eastAsia" w:eastAsia="仿宋_GB2312" w:cs="仿宋_GB2312"/>
                <w:sz w:val="24"/>
                <w:szCs w:val="24"/>
              </w:rPr>
              <w:t>年</w:t>
            </w:r>
            <w:r>
              <w:rPr>
                <w:rFonts w:eastAsia="仿宋_GB2312"/>
                <w:sz w:val="24"/>
                <w:szCs w:val="24"/>
              </w:rPr>
              <w:t xml:space="preserve">    </w:t>
            </w:r>
            <w:r>
              <w:rPr>
                <w:rFonts w:hint="eastAsia" w:eastAsia="仿宋_GB2312" w:cs="仿宋_GB2312"/>
                <w:sz w:val="24"/>
                <w:szCs w:val="24"/>
              </w:rPr>
              <w:t>月</w:t>
            </w:r>
            <w:r>
              <w:rPr>
                <w:rFonts w:eastAsia="仿宋_GB2312"/>
                <w:sz w:val="24"/>
                <w:szCs w:val="24"/>
              </w:rPr>
              <w:t xml:space="preserve">    </w:t>
            </w:r>
            <w:r>
              <w:rPr>
                <w:rFonts w:hint="eastAsia" w:eastAsia="仿宋_GB2312" w:cs="仿宋_GB2312"/>
                <w:sz w:val="24"/>
                <w:szCs w:val="24"/>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005" w:hRule="atLeast"/>
          <w:jc w:val="center"/>
        </w:trPr>
        <w:tc>
          <w:tcPr>
            <w:tcW w:w="9570" w:type="dxa"/>
            <w:gridSpan w:val="2"/>
          </w:tcPr>
          <w:p>
            <w:pPr>
              <w:spacing w:line="420" w:lineRule="exact"/>
              <w:rPr>
                <w:rFonts w:eastAsia="仿宋_GB2312"/>
              </w:rPr>
            </w:pPr>
            <w:r>
              <w:rPr>
                <w:rFonts w:hint="eastAsia" w:eastAsia="仿宋_GB2312" w:cs="仿宋_GB2312"/>
                <w:sz w:val="24"/>
                <w:szCs w:val="24"/>
              </w:rPr>
              <w:t>备</w:t>
            </w:r>
            <w:r>
              <w:rPr>
                <w:rFonts w:eastAsia="仿宋_GB2312"/>
                <w:sz w:val="24"/>
                <w:szCs w:val="24"/>
              </w:rPr>
              <w:t xml:space="preserve"> </w:t>
            </w:r>
            <w:r>
              <w:rPr>
                <w:rFonts w:hint="eastAsia" w:eastAsia="仿宋_GB2312" w:cs="仿宋_GB2312"/>
                <w:sz w:val="24"/>
                <w:szCs w:val="24"/>
              </w:rPr>
              <w:t>注：</w:t>
            </w:r>
          </w:p>
        </w:tc>
      </w:tr>
    </w:tbl>
    <w:p/>
    <w:p>
      <w:pPr>
        <w:wordWrap w:val="0"/>
        <w:jc w:val="right"/>
        <w:rPr>
          <w:rFonts w:ascii="仿宋_GB2312" w:hAnsi="宋体" w:eastAsia="仿宋_GB2312" w:cs="仿宋_GB2312"/>
          <w:sz w:val="28"/>
          <w:szCs w:val="28"/>
        </w:rPr>
      </w:pPr>
      <w:r>
        <w:rPr>
          <w:rFonts w:hint="eastAsia" w:ascii="仿宋_GB2312" w:hAnsi="宋体" w:eastAsia="仿宋_GB2312" w:cs="仿宋_GB2312"/>
          <w:sz w:val="28"/>
          <w:szCs w:val="28"/>
        </w:rPr>
        <w:t>编号：</w:t>
      </w:r>
      <w:r>
        <w:rPr>
          <w:rFonts w:ascii="仿宋_GB2312" w:hAnsi="宋体" w:eastAsia="仿宋_GB2312" w:cs="仿宋_GB2312"/>
          <w:sz w:val="28"/>
          <w:szCs w:val="28"/>
        </w:rPr>
        <w:t xml:space="preserve">        </w:t>
      </w:r>
    </w:p>
    <w:p>
      <w:pPr>
        <w:jc w:val="center"/>
        <w:rPr>
          <w:rFonts w:ascii="黑体" w:eastAsia="黑体"/>
          <w:b/>
          <w:bCs/>
          <w:sz w:val="52"/>
          <w:szCs w:val="52"/>
        </w:rPr>
      </w:pPr>
    </w:p>
    <w:p>
      <w:pPr>
        <w:jc w:val="center"/>
        <w:rPr>
          <w:rFonts w:ascii="黑体" w:eastAsia="黑体"/>
          <w:b/>
          <w:bCs/>
          <w:sz w:val="52"/>
          <w:szCs w:val="52"/>
        </w:rPr>
      </w:pPr>
      <w:r>
        <w:rPr>
          <w:rFonts w:hint="eastAsia" w:ascii="黑体" w:eastAsia="黑体" w:cs="黑体"/>
          <w:b/>
          <w:bCs/>
          <w:sz w:val="52"/>
          <w:szCs w:val="52"/>
        </w:rPr>
        <w:t>工</w:t>
      </w:r>
      <w:r>
        <w:rPr>
          <w:rFonts w:ascii="黑体" w:eastAsia="黑体" w:cs="黑体"/>
          <w:b/>
          <w:bCs/>
          <w:sz w:val="52"/>
          <w:szCs w:val="52"/>
        </w:rPr>
        <w:t xml:space="preserve"> </w:t>
      </w:r>
      <w:r>
        <w:rPr>
          <w:rFonts w:hint="eastAsia" w:ascii="黑体" w:eastAsia="黑体" w:cs="黑体"/>
          <w:b/>
          <w:bCs/>
          <w:sz w:val="52"/>
          <w:szCs w:val="52"/>
        </w:rPr>
        <w:t>伤</w:t>
      </w:r>
      <w:r>
        <w:rPr>
          <w:rFonts w:ascii="黑体" w:eastAsia="黑体" w:cs="黑体"/>
          <w:b/>
          <w:bCs/>
          <w:sz w:val="52"/>
          <w:szCs w:val="52"/>
        </w:rPr>
        <w:t xml:space="preserve"> </w:t>
      </w:r>
      <w:r>
        <w:rPr>
          <w:rFonts w:hint="eastAsia" w:ascii="黑体" w:eastAsia="黑体" w:cs="黑体"/>
          <w:b/>
          <w:bCs/>
          <w:sz w:val="52"/>
          <w:szCs w:val="52"/>
        </w:rPr>
        <w:t>认</w:t>
      </w:r>
      <w:r>
        <w:rPr>
          <w:rFonts w:ascii="黑体" w:eastAsia="黑体" w:cs="黑体"/>
          <w:b/>
          <w:bCs/>
          <w:sz w:val="52"/>
          <w:szCs w:val="52"/>
        </w:rPr>
        <w:t xml:space="preserve"> </w:t>
      </w:r>
      <w:r>
        <w:rPr>
          <w:rFonts w:hint="eastAsia" w:ascii="黑体" w:eastAsia="黑体" w:cs="黑体"/>
          <w:b/>
          <w:bCs/>
          <w:sz w:val="52"/>
          <w:szCs w:val="52"/>
        </w:rPr>
        <w:t>定</w:t>
      </w:r>
      <w:r>
        <w:rPr>
          <w:rFonts w:ascii="黑体" w:eastAsia="黑体" w:cs="黑体"/>
          <w:b/>
          <w:bCs/>
          <w:sz w:val="52"/>
          <w:szCs w:val="52"/>
        </w:rPr>
        <w:t xml:space="preserve"> </w:t>
      </w:r>
      <w:r>
        <w:rPr>
          <w:rFonts w:hint="eastAsia" w:ascii="黑体" w:eastAsia="黑体" w:cs="黑体"/>
          <w:b/>
          <w:bCs/>
          <w:sz w:val="52"/>
          <w:szCs w:val="52"/>
        </w:rPr>
        <w:t>申</w:t>
      </w:r>
      <w:r>
        <w:rPr>
          <w:rFonts w:ascii="黑体" w:eastAsia="黑体" w:cs="黑体"/>
          <w:b/>
          <w:bCs/>
          <w:sz w:val="52"/>
          <w:szCs w:val="52"/>
        </w:rPr>
        <w:t xml:space="preserve"> </w:t>
      </w:r>
      <w:r>
        <w:rPr>
          <w:rFonts w:hint="eastAsia" w:ascii="黑体" w:eastAsia="黑体" w:cs="黑体"/>
          <w:b/>
          <w:bCs/>
          <w:sz w:val="52"/>
          <w:szCs w:val="52"/>
        </w:rPr>
        <w:t>请</w:t>
      </w:r>
      <w:r>
        <w:rPr>
          <w:rFonts w:ascii="黑体" w:eastAsia="黑体" w:cs="黑体"/>
          <w:b/>
          <w:bCs/>
          <w:sz w:val="52"/>
          <w:szCs w:val="52"/>
        </w:rPr>
        <w:t xml:space="preserve"> </w:t>
      </w:r>
      <w:r>
        <w:rPr>
          <w:rFonts w:hint="eastAsia" w:ascii="黑体" w:eastAsia="黑体" w:cs="黑体"/>
          <w:b/>
          <w:bCs/>
          <w:sz w:val="52"/>
          <w:szCs w:val="52"/>
        </w:rPr>
        <w:t>表</w:t>
      </w:r>
    </w:p>
    <w:p>
      <w:pPr>
        <w:jc w:val="center"/>
        <w:rPr>
          <w:rFonts w:eastAsia="仿宋_GB2312"/>
          <w:sz w:val="28"/>
          <w:szCs w:val="28"/>
        </w:rPr>
      </w:pPr>
      <w:r>
        <w:rPr>
          <w:rFonts w:hint="eastAsia" w:ascii="仿宋_GB2312" w:hAnsi="宋体" w:eastAsia="仿宋_GB2312" w:cs="仿宋_GB2312"/>
          <w:kern w:val="44"/>
        </w:rPr>
        <w:t>（个人申请示范文本）</w:t>
      </w:r>
    </w:p>
    <w:p>
      <w:pPr>
        <w:rPr>
          <w:rFonts w:ascii="仿宋_GB2312" w:eastAsia="仿宋_GB2312"/>
        </w:rPr>
      </w:pPr>
    </w:p>
    <w:p>
      <w:pPr>
        <w:rPr>
          <w:rFonts w:ascii="仿宋_GB2312" w:eastAsia="仿宋_GB2312"/>
          <w:b/>
          <w:bCs/>
          <w:sz w:val="32"/>
          <w:szCs w:val="32"/>
        </w:rPr>
      </w:pPr>
      <w:r>
        <w:rPr>
          <w:rFonts w:hint="eastAsia" w:ascii="仿宋_GB2312" w:eastAsia="仿宋_GB2312" w:cs="仿宋_GB2312"/>
          <w:b/>
          <w:bCs/>
          <w:sz w:val="32"/>
          <w:szCs w:val="32"/>
        </w:rPr>
        <w:t>申请人</w:t>
      </w:r>
      <w:r>
        <w:rPr>
          <w:rFonts w:ascii="仿宋_GB2312" w:eastAsia="仿宋_GB2312" w:cs="仿宋_GB2312"/>
          <w:b/>
          <w:bCs/>
          <w:sz w:val="32"/>
          <w:szCs w:val="32"/>
        </w:rPr>
        <w:t>:</w:t>
      </w:r>
      <w:r>
        <w:rPr>
          <w:rFonts w:hint="eastAsia" w:ascii="仿宋_GB2312" w:eastAsia="仿宋_GB2312" w:cs="仿宋_GB2312"/>
          <w:sz w:val="32"/>
          <w:szCs w:val="32"/>
        </w:rPr>
        <w:t>张三（个人或其近亲属）</w:t>
      </w:r>
    </w:p>
    <w:p>
      <w:pPr>
        <w:rPr>
          <w:rFonts w:ascii="仿宋_GB2312" w:eastAsia="仿宋_GB2312"/>
          <w:b/>
          <w:bCs/>
          <w:sz w:val="32"/>
          <w:szCs w:val="32"/>
        </w:rPr>
      </w:pPr>
    </w:p>
    <w:p>
      <w:pPr>
        <w:rPr>
          <w:rFonts w:ascii="仿宋_GB2312" w:eastAsia="仿宋_GB2312"/>
          <w:b/>
          <w:bCs/>
          <w:sz w:val="32"/>
          <w:szCs w:val="32"/>
        </w:rPr>
      </w:pPr>
      <w:r>
        <w:rPr>
          <w:rFonts w:hint="eastAsia" w:ascii="仿宋_GB2312" w:eastAsia="仿宋_GB2312" w:cs="仿宋_GB2312"/>
          <w:b/>
          <w:bCs/>
          <w:sz w:val="32"/>
          <w:szCs w:val="32"/>
        </w:rPr>
        <w:t>受伤害职工：</w:t>
      </w:r>
      <w:r>
        <w:rPr>
          <w:rFonts w:hint="eastAsia" w:ascii="仿宋_GB2312" w:eastAsia="仿宋_GB2312" w:cs="仿宋_GB2312"/>
          <w:sz w:val="32"/>
          <w:szCs w:val="32"/>
        </w:rPr>
        <w:t>张三</w:t>
      </w:r>
    </w:p>
    <w:p>
      <w:pPr>
        <w:rPr>
          <w:rFonts w:ascii="仿宋_GB2312" w:eastAsia="仿宋_GB2312"/>
          <w:b/>
          <w:bCs/>
          <w:sz w:val="32"/>
          <w:szCs w:val="32"/>
        </w:rPr>
      </w:pPr>
    </w:p>
    <w:p>
      <w:pPr>
        <w:rPr>
          <w:rFonts w:ascii="仿宋_GB2312" w:eastAsia="仿宋_GB2312"/>
          <w:b/>
          <w:bCs/>
          <w:sz w:val="32"/>
          <w:szCs w:val="32"/>
        </w:rPr>
      </w:pPr>
      <w:r>
        <w:rPr>
          <w:rFonts w:hint="eastAsia" w:ascii="仿宋_GB2312" w:eastAsia="仿宋_GB2312" w:cs="仿宋_GB2312"/>
          <w:b/>
          <w:bCs/>
          <w:sz w:val="32"/>
          <w:szCs w:val="32"/>
        </w:rPr>
        <w:t>申请人与受伤害职工关系：</w:t>
      </w:r>
      <w:r>
        <w:rPr>
          <w:rFonts w:hint="eastAsia" w:ascii="仿宋_GB2312" w:eastAsia="仿宋_GB2312" w:cs="仿宋_GB2312"/>
          <w:sz w:val="32"/>
          <w:szCs w:val="32"/>
        </w:rPr>
        <w:t>劳动关系或聘用关系</w:t>
      </w:r>
    </w:p>
    <w:p>
      <w:pPr>
        <w:jc w:val="left"/>
        <w:rPr>
          <w:rFonts w:ascii="仿宋_GB2312" w:hAnsi="宋体" w:eastAsia="仿宋_GB2312"/>
          <w:b/>
          <w:bCs/>
          <w:sz w:val="32"/>
          <w:szCs w:val="32"/>
        </w:rPr>
      </w:pPr>
    </w:p>
    <w:p>
      <w:pPr>
        <w:jc w:val="left"/>
        <w:rPr>
          <w:rFonts w:ascii="仿宋_GB2312" w:hAnsi="宋体" w:eastAsia="仿宋_GB2312"/>
          <w:b/>
          <w:bCs/>
          <w:sz w:val="32"/>
          <w:szCs w:val="32"/>
        </w:rPr>
      </w:pPr>
      <w:r>
        <w:rPr>
          <w:rFonts w:hint="eastAsia" w:ascii="仿宋_GB2312" w:hAnsi="宋体" w:eastAsia="仿宋_GB2312" w:cs="仿宋_GB2312"/>
          <w:b/>
          <w:bCs/>
          <w:sz w:val="32"/>
          <w:szCs w:val="32"/>
        </w:rPr>
        <w:t>填表日期：</w:t>
      </w:r>
      <w:r>
        <w:rPr>
          <w:rFonts w:ascii="仿宋_GB2312" w:hAnsi="宋体" w:eastAsia="仿宋_GB2312" w:cs="仿宋_GB2312"/>
          <w:b/>
          <w:bCs/>
          <w:sz w:val="32"/>
          <w:szCs w:val="32"/>
        </w:rPr>
        <w:t xml:space="preserve"> 20XX</w:t>
      </w:r>
      <w:r>
        <w:rPr>
          <w:rFonts w:hint="eastAsia" w:ascii="仿宋_GB2312" w:hAnsi="宋体" w:eastAsia="仿宋_GB2312" w:cs="仿宋_GB2312"/>
          <w:b/>
          <w:bCs/>
          <w:sz w:val="32"/>
          <w:szCs w:val="32"/>
        </w:rPr>
        <w:t>年</w:t>
      </w:r>
      <w:r>
        <w:rPr>
          <w:rFonts w:ascii="仿宋_GB2312" w:hAnsi="宋体" w:eastAsia="仿宋_GB2312" w:cs="仿宋_GB2312"/>
          <w:b/>
          <w:bCs/>
          <w:sz w:val="32"/>
          <w:szCs w:val="32"/>
        </w:rPr>
        <w:t>XX</w:t>
      </w:r>
      <w:r>
        <w:rPr>
          <w:rFonts w:hint="eastAsia" w:ascii="仿宋_GB2312" w:hAnsi="宋体" w:eastAsia="仿宋_GB2312" w:cs="仿宋_GB2312"/>
          <w:b/>
          <w:bCs/>
          <w:sz w:val="32"/>
          <w:szCs w:val="32"/>
        </w:rPr>
        <w:t>月</w:t>
      </w:r>
      <w:r>
        <w:rPr>
          <w:rFonts w:ascii="仿宋_GB2312" w:hAnsi="宋体" w:eastAsia="仿宋_GB2312" w:cs="仿宋_GB2312"/>
          <w:b/>
          <w:bCs/>
          <w:sz w:val="32"/>
          <w:szCs w:val="32"/>
        </w:rPr>
        <w:t>XX</w:t>
      </w:r>
      <w:r>
        <w:rPr>
          <w:rFonts w:hint="eastAsia" w:ascii="仿宋_GB2312" w:hAnsi="宋体" w:eastAsia="仿宋_GB2312" w:cs="仿宋_GB2312"/>
          <w:b/>
          <w:bCs/>
          <w:sz w:val="32"/>
          <w:szCs w:val="32"/>
        </w:rPr>
        <w:t>日</w:t>
      </w:r>
    </w:p>
    <w:p>
      <w:pPr>
        <w:jc w:val="right"/>
        <w:rPr>
          <w:rFonts w:ascii="宋体" w:cs="宋体"/>
          <w:b/>
          <w:bCs/>
          <w:sz w:val="28"/>
          <w:szCs w:val="28"/>
        </w:rPr>
      </w:pPr>
    </w:p>
    <w:p>
      <w:pPr>
        <w:jc w:val="center"/>
        <w:rPr>
          <w:rFonts w:ascii="宋体" w:cs="宋体"/>
          <w:sz w:val="28"/>
          <w:szCs w:val="28"/>
        </w:rPr>
      </w:pPr>
    </w:p>
    <w:p>
      <w:pPr>
        <w:jc w:val="center"/>
        <w:rPr>
          <w:rFonts w:ascii="宋体" w:cs="宋体"/>
          <w:sz w:val="28"/>
          <w:szCs w:val="28"/>
        </w:rPr>
      </w:pPr>
    </w:p>
    <w:p>
      <w:pPr>
        <w:jc w:val="center"/>
        <w:rPr>
          <w:rFonts w:ascii="宋体" w:cs="宋体"/>
          <w:sz w:val="28"/>
          <w:szCs w:val="28"/>
        </w:rPr>
      </w:pPr>
    </w:p>
    <w:p>
      <w:pPr>
        <w:jc w:val="center"/>
        <w:rPr>
          <w:rFonts w:ascii="宋体" w:cs="宋体"/>
          <w:sz w:val="28"/>
          <w:szCs w:val="28"/>
        </w:rPr>
      </w:pPr>
    </w:p>
    <w:p>
      <w:pPr>
        <w:jc w:val="center"/>
        <w:rPr>
          <w:rFonts w:ascii="宋体" w:cs="宋体"/>
          <w:sz w:val="28"/>
          <w:szCs w:val="28"/>
        </w:rPr>
      </w:pPr>
    </w:p>
    <w:p>
      <w:pPr>
        <w:jc w:val="center"/>
        <w:rPr>
          <w:rFonts w:ascii="宋体" w:cs="宋体"/>
          <w:sz w:val="28"/>
          <w:szCs w:val="28"/>
        </w:rPr>
      </w:pPr>
      <w:r>
        <w:rPr>
          <w:rFonts w:hint="eastAsia" w:ascii="宋体" w:hAnsi="宋体" w:cs="宋体"/>
          <w:sz w:val="28"/>
          <w:szCs w:val="28"/>
        </w:rPr>
        <w:t>柳州市人力资源和社会保障局监制</w:t>
      </w:r>
    </w:p>
    <w:p>
      <w:pPr>
        <w:wordWrap w:val="0"/>
        <w:jc w:val="right"/>
        <w:rPr>
          <w:sz w:val="28"/>
          <w:szCs w:val="28"/>
        </w:rPr>
        <w:sectPr>
          <w:pgSz w:w="11906" w:h="16838"/>
          <w:pgMar w:top="1440" w:right="1134" w:bottom="1440" w:left="1418" w:header="851" w:footer="992" w:gutter="0"/>
          <w:cols w:space="425" w:num="1"/>
          <w:docGrid w:type="lines" w:linePitch="312" w:charSpace="0"/>
        </w:sectPr>
      </w:pPr>
      <w:r>
        <w:rPr>
          <w:sz w:val="28"/>
          <w:szCs w:val="28"/>
        </w:rPr>
        <w:t xml:space="preserve">        </w:t>
      </w:r>
    </w:p>
    <w:p>
      <w:pPr>
        <w:jc w:val="center"/>
        <w:rPr>
          <w:rFonts w:ascii="宋体" w:cs="宋体"/>
          <w:b/>
          <w:bCs/>
        </w:rPr>
      </w:pPr>
      <w:r>
        <w:rPr>
          <w:rFonts w:hint="eastAsia" w:ascii="宋体" w:hAnsi="宋体" w:cs="宋体"/>
          <w:b/>
          <w:bCs/>
        </w:rPr>
        <w:t>填</w:t>
      </w:r>
      <w:r>
        <w:rPr>
          <w:rFonts w:ascii="宋体" w:hAnsi="宋体" w:cs="宋体"/>
          <w:b/>
          <w:bCs/>
        </w:rPr>
        <w:t xml:space="preserve"> </w:t>
      </w:r>
      <w:r>
        <w:rPr>
          <w:rFonts w:hint="eastAsia" w:ascii="宋体" w:hAnsi="宋体" w:cs="宋体"/>
          <w:b/>
          <w:bCs/>
        </w:rPr>
        <w:t>表</w:t>
      </w:r>
      <w:r>
        <w:rPr>
          <w:rFonts w:ascii="宋体" w:hAnsi="宋体" w:cs="宋体"/>
          <w:b/>
          <w:bCs/>
        </w:rPr>
        <w:t xml:space="preserve"> </w:t>
      </w:r>
      <w:r>
        <w:rPr>
          <w:rFonts w:hint="eastAsia" w:ascii="宋体" w:hAnsi="宋体" w:cs="宋体"/>
          <w:b/>
          <w:bCs/>
        </w:rPr>
        <w:t>说</w:t>
      </w:r>
      <w:r>
        <w:rPr>
          <w:rFonts w:ascii="宋体" w:hAnsi="宋体" w:cs="宋体"/>
          <w:b/>
          <w:bCs/>
        </w:rPr>
        <w:t xml:space="preserve"> </w:t>
      </w:r>
      <w:r>
        <w:rPr>
          <w:rFonts w:hint="eastAsia" w:ascii="宋体" w:hAnsi="宋体" w:cs="宋体"/>
          <w:b/>
          <w:bCs/>
        </w:rPr>
        <w:t>明</w:t>
      </w:r>
    </w:p>
    <w:p>
      <w:pPr>
        <w:jc w:val="center"/>
        <w:rPr>
          <w:rFonts w:ascii="宋体" w:cs="宋体"/>
          <w:b/>
          <w:bCs/>
        </w:rPr>
      </w:pPr>
    </w:p>
    <w:p>
      <w:pPr>
        <w:spacing w:line="360" w:lineRule="exact"/>
        <w:ind w:firstLine="480" w:firstLineChars="200"/>
        <w:rPr>
          <w:rFonts w:ascii="宋体" w:cs="宋体"/>
          <w:sz w:val="24"/>
          <w:szCs w:val="24"/>
        </w:rPr>
      </w:pPr>
      <w:r>
        <w:rPr>
          <w:rFonts w:ascii="宋体" w:hAnsi="宋体" w:cs="宋体"/>
          <w:sz w:val="24"/>
          <w:szCs w:val="24"/>
        </w:rPr>
        <w:t>1</w:t>
      </w:r>
      <w:r>
        <w:rPr>
          <w:rFonts w:hint="eastAsia" w:ascii="宋体" w:hAnsi="宋体" w:cs="宋体"/>
          <w:sz w:val="24"/>
          <w:szCs w:val="24"/>
        </w:rPr>
        <w:t>、用钢笔或签字笔填写，字体工整清楚。</w:t>
      </w:r>
    </w:p>
    <w:p>
      <w:pPr>
        <w:spacing w:line="360" w:lineRule="exact"/>
        <w:ind w:firstLine="480" w:firstLineChars="200"/>
        <w:rPr>
          <w:rFonts w:ascii="宋体" w:cs="宋体"/>
          <w:sz w:val="24"/>
          <w:szCs w:val="24"/>
        </w:rPr>
      </w:pPr>
      <w:r>
        <w:rPr>
          <w:rFonts w:ascii="宋体" w:hAnsi="宋体" w:cs="宋体"/>
          <w:sz w:val="24"/>
          <w:szCs w:val="24"/>
        </w:rPr>
        <w:t>2</w:t>
      </w:r>
      <w:r>
        <w:rPr>
          <w:rFonts w:hint="eastAsia" w:ascii="宋体" w:hAnsi="宋体" w:cs="宋体"/>
          <w:sz w:val="24"/>
          <w:szCs w:val="24"/>
        </w:rPr>
        <w:t>、申请人为用人单位，在首页申请人处加盖公章。</w:t>
      </w:r>
    </w:p>
    <w:p>
      <w:pPr>
        <w:spacing w:line="360" w:lineRule="exact"/>
        <w:ind w:firstLine="480" w:firstLineChars="200"/>
        <w:rPr>
          <w:rFonts w:ascii="宋体" w:cs="宋体"/>
          <w:sz w:val="24"/>
          <w:szCs w:val="24"/>
        </w:rPr>
      </w:pPr>
      <w:r>
        <w:rPr>
          <w:rFonts w:ascii="宋体" w:hAnsi="宋体" w:cs="宋体"/>
          <w:sz w:val="24"/>
          <w:szCs w:val="24"/>
        </w:rPr>
        <w:t>3</w:t>
      </w:r>
      <w:r>
        <w:rPr>
          <w:rFonts w:hint="eastAsia" w:ascii="宋体" w:hAnsi="宋体" w:cs="宋体"/>
          <w:sz w:val="24"/>
          <w:szCs w:val="24"/>
        </w:rPr>
        <w:t>、受伤害部位一栏填写明受伤害的具体部位。</w:t>
      </w:r>
    </w:p>
    <w:p>
      <w:pPr>
        <w:spacing w:line="360" w:lineRule="exact"/>
        <w:ind w:firstLine="480" w:firstLineChars="200"/>
        <w:rPr>
          <w:rFonts w:ascii="宋体" w:cs="宋体"/>
          <w:sz w:val="24"/>
          <w:szCs w:val="24"/>
        </w:rPr>
      </w:pPr>
      <w:r>
        <w:rPr>
          <w:rFonts w:ascii="宋体" w:hAnsi="宋体" w:cs="宋体"/>
          <w:sz w:val="24"/>
          <w:szCs w:val="24"/>
        </w:rPr>
        <w:t>4</w:t>
      </w:r>
      <w:r>
        <w:rPr>
          <w:rFonts w:hint="eastAsia" w:ascii="宋体" w:hAnsi="宋体" w:cs="宋体"/>
          <w:sz w:val="24"/>
          <w:szCs w:val="24"/>
        </w:rPr>
        <w:t>、事业单位职工填写职业类别，企业职工填写工作岗位（或工种）类别。</w:t>
      </w:r>
    </w:p>
    <w:p>
      <w:pPr>
        <w:spacing w:line="360" w:lineRule="exact"/>
        <w:ind w:firstLine="480" w:firstLineChars="200"/>
        <w:rPr>
          <w:rFonts w:ascii="宋体" w:cs="宋体"/>
          <w:sz w:val="24"/>
          <w:szCs w:val="24"/>
        </w:rPr>
      </w:pPr>
      <w:r>
        <w:rPr>
          <w:rFonts w:ascii="宋体" w:hAnsi="宋体" w:cs="宋体"/>
          <w:sz w:val="24"/>
          <w:szCs w:val="24"/>
        </w:rPr>
        <w:t>5</w:t>
      </w:r>
      <w:r>
        <w:rPr>
          <w:rFonts w:hint="eastAsia" w:ascii="宋体" w:hAnsi="宋体" w:cs="宋体"/>
          <w:sz w:val="24"/>
          <w:szCs w:val="24"/>
        </w:rPr>
        <w:t>、诊断时间一栏，职业病者，按职业病确诊时间填写；受伤或死亡的，按初诊时间填写。</w:t>
      </w:r>
    </w:p>
    <w:p>
      <w:pPr>
        <w:spacing w:line="360" w:lineRule="exact"/>
        <w:ind w:firstLine="480" w:firstLineChars="200"/>
        <w:rPr>
          <w:rFonts w:ascii="宋体" w:cs="宋体"/>
          <w:sz w:val="24"/>
          <w:szCs w:val="24"/>
        </w:rPr>
      </w:pPr>
      <w:r>
        <w:rPr>
          <w:rFonts w:ascii="宋体" w:hAnsi="宋体" w:cs="宋体"/>
          <w:sz w:val="24"/>
          <w:szCs w:val="24"/>
        </w:rPr>
        <w:t>6</w:t>
      </w:r>
      <w:r>
        <w:rPr>
          <w:rFonts w:hint="eastAsia" w:ascii="宋体" w:hAnsi="宋体" w:cs="宋体"/>
          <w:sz w:val="24"/>
          <w:szCs w:val="24"/>
        </w:rPr>
        <w:t>、受伤害经过简述，应写明事故时间、地点，当时所从事的工作，受伤害的原因以及伤害部位和程度。职业病患者应写清在何单位从事何种有害作业，起止时间，确诊结果。</w:t>
      </w:r>
    </w:p>
    <w:p>
      <w:pPr>
        <w:spacing w:line="360" w:lineRule="exact"/>
        <w:ind w:firstLine="480" w:firstLineChars="200"/>
        <w:rPr>
          <w:rFonts w:ascii="宋体" w:cs="宋体"/>
          <w:sz w:val="24"/>
          <w:szCs w:val="24"/>
        </w:rPr>
      </w:pPr>
      <w:r>
        <w:rPr>
          <w:rFonts w:ascii="宋体" w:hAnsi="宋体" w:cs="宋体"/>
          <w:sz w:val="24"/>
          <w:szCs w:val="24"/>
        </w:rPr>
        <w:t>7</w:t>
      </w:r>
      <w:r>
        <w:rPr>
          <w:rFonts w:hint="eastAsia" w:ascii="宋体" w:hAnsi="宋体" w:cs="宋体"/>
          <w:sz w:val="24"/>
          <w:szCs w:val="24"/>
        </w:rPr>
        <w:t>、申请人提出工伤认定申请时，应当提交受伤害职工的居民身份证；</w:t>
      </w:r>
      <w:r>
        <w:rPr>
          <w:rFonts w:ascii="宋体" w:hAnsi="宋体" w:cs="宋体"/>
          <w:sz w:val="24"/>
          <w:szCs w:val="24"/>
        </w:rPr>
        <w:t xml:space="preserve"> </w:t>
      </w:r>
      <w:r>
        <w:rPr>
          <w:rFonts w:hint="eastAsia" w:ascii="宋体" w:hAnsi="宋体" w:cs="宋体"/>
          <w:sz w:val="24"/>
          <w:szCs w:val="24"/>
        </w:rPr>
        <w:t>医疗机构出具的职工受伤害时初诊诊断证明书，或者依法承担职业病诊断的医疗机构出具的职业病诊断证明书（或者职业病诊断鉴定书）；职工受伤害或者诊断患职业病时与用人单位之间的劳动、聘用合同或者其他存在劳动、人事关系的证明；事故现场两名以上证人证词。</w:t>
      </w:r>
    </w:p>
    <w:p>
      <w:pPr>
        <w:spacing w:line="360" w:lineRule="exact"/>
        <w:ind w:firstLine="570"/>
        <w:rPr>
          <w:rFonts w:ascii="宋体" w:cs="宋体"/>
          <w:sz w:val="24"/>
          <w:szCs w:val="24"/>
        </w:rPr>
      </w:pPr>
      <w:r>
        <w:rPr>
          <w:rFonts w:hint="eastAsia" w:ascii="宋体" w:hAnsi="宋体" w:cs="宋体"/>
          <w:sz w:val="24"/>
          <w:szCs w:val="24"/>
        </w:rPr>
        <w:t>有下列情形之一的，还应当提供相关的证明材料：</w:t>
      </w:r>
    </w:p>
    <w:p>
      <w:pPr>
        <w:spacing w:line="360" w:lineRule="exact"/>
        <w:ind w:firstLine="480" w:firstLineChars="200"/>
        <w:rPr>
          <w:rFonts w:ascii="宋体" w:cs="宋体"/>
          <w:sz w:val="24"/>
          <w:szCs w:val="24"/>
        </w:rPr>
      </w:pPr>
      <w:r>
        <w:rPr>
          <w:rFonts w:hint="eastAsia" w:ascii="宋体" w:hAnsi="宋体" w:cs="宋体"/>
          <w:sz w:val="24"/>
          <w:szCs w:val="24"/>
        </w:rPr>
        <w:t>（一）用人单位未参加本统筹地区工伤保险的，提交用人单位的营业执照复印件或者工商行政管理部门出具的查询证明；</w:t>
      </w:r>
    </w:p>
    <w:p>
      <w:pPr>
        <w:spacing w:line="360" w:lineRule="exact"/>
        <w:ind w:firstLine="480" w:firstLineChars="200"/>
        <w:rPr>
          <w:rFonts w:ascii="宋体" w:cs="宋体"/>
          <w:sz w:val="24"/>
          <w:szCs w:val="24"/>
        </w:rPr>
      </w:pPr>
      <w:r>
        <w:rPr>
          <w:rFonts w:hint="eastAsia" w:ascii="宋体" w:hAnsi="宋体" w:cs="宋体"/>
          <w:sz w:val="24"/>
          <w:szCs w:val="24"/>
        </w:rPr>
        <w:t>（二）职工死亡的，提交死亡证明；</w:t>
      </w:r>
    </w:p>
    <w:p>
      <w:pPr>
        <w:spacing w:line="360" w:lineRule="exact"/>
        <w:ind w:firstLine="480" w:firstLineChars="200"/>
        <w:rPr>
          <w:rFonts w:ascii="宋体" w:cs="宋体"/>
          <w:sz w:val="24"/>
          <w:szCs w:val="24"/>
        </w:rPr>
      </w:pPr>
      <w:r>
        <w:rPr>
          <w:rFonts w:hint="eastAsia" w:ascii="宋体" w:hAnsi="宋体" w:cs="宋体"/>
          <w:sz w:val="24"/>
          <w:szCs w:val="24"/>
        </w:rPr>
        <w:t>（三）在工作时间和工作场所内，因履行工作职责受到暴力伤害的，提交公安部门的证明或人民法院的判决或者其他有效证明。</w:t>
      </w:r>
    </w:p>
    <w:p>
      <w:pPr>
        <w:spacing w:line="360" w:lineRule="exact"/>
        <w:ind w:firstLine="480" w:firstLineChars="200"/>
        <w:rPr>
          <w:rFonts w:ascii="宋体" w:cs="宋体"/>
          <w:sz w:val="24"/>
          <w:szCs w:val="24"/>
        </w:rPr>
      </w:pPr>
      <w:r>
        <w:rPr>
          <w:rFonts w:hint="eastAsia" w:ascii="宋体" w:hAnsi="宋体" w:cs="宋体"/>
          <w:sz w:val="24"/>
          <w:szCs w:val="24"/>
        </w:rPr>
        <w:t>（四）因工外出期间，由于工作原因受到伤害的，提交公安部门证明或相关部门的证明；发生事故下落不明的，认定因工死亡提交人民法院宣告死亡的结论。</w:t>
      </w:r>
    </w:p>
    <w:p>
      <w:pPr>
        <w:spacing w:line="360" w:lineRule="exact"/>
        <w:ind w:firstLine="480" w:firstLineChars="200"/>
        <w:rPr>
          <w:rFonts w:ascii="宋体" w:cs="宋体"/>
          <w:sz w:val="24"/>
          <w:szCs w:val="24"/>
        </w:rPr>
      </w:pPr>
      <w:r>
        <w:rPr>
          <w:rFonts w:hint="eastAsia" w:ascii="宋体" w:hAnsi="宋体" w:cs="宋体"/>
          <w:sz w:val="24"/>
          <w:szCs w:val="24"/>
        </w:rPr>
        <w:t>（五）上下班途中，受到非本人主要责任的交通事故或者城市轨道交通、客运轮渡、火车事故伤害的，提交公安交通管理等部门的责任认定书或其他相关部门有效证明，此外还须提供出勤记录等证明。</w:t>
      </w:r>
    </w:p>
    <w:p>
      <w:pPr>
        <w:spacing w:line="360" w:lineRule="exact"/>
        <w:ind w:firstLine="480" w:firstLineChars="200"/>
        <w:rPr>
          <w:rFonts w:ascii="宋体" w:cs="宋体"/>
          <w:sz w:val="24"/>
          <w:szCs w:val="24"/>
        </w:rPr>
      </w:pPr>
      <w:r>
        <w:rPr>
          <w:rFonts w:hint="eastAsia" w:ascii="宋体" w:hAnsi="宋体" w:cs="宋体"/>
          <w:sz w:val="24"/>
          <w:szCs w:val="24"/>
        </w:rPr>
        <w:t>（六）在工作时间和工作岗位，突发疾病死亡或者在</w:t>
      </w:r>
      <w:r>
        <w:rPr>
          <w:rFonts w:ascii="宋体" w:hAnsi="宋体" w:cs="宋体"/>
          <w:sz w:val="24"/>
          <w:szCs w:val="24"/>
        </w:rPr>
        <w:t>48</w:t>
      </w:r>
      <w:r>
        <w:rPr>
          <w:rFonts w:hint="eastAsia" w:ascii="宋体" w:hAnsi="宋体" w:cs="宋体"/>
          <w:sz w:val="24"/>
          <w:szCs w:val="24"/>
        </w:rPr>
        <w:t>小时之内经抢救无效死亡的，提交医疗机构的抢救和死亡证明。</w:t>
      </w:r>
    </w:p>
    <w:p>
      <w:pPr>
        <w:spacing w:line="360" w:lineRule="exact"/>
        <w:ind w:firstLine="480" w:firstLineChars="200"/>
        <w:rPr>
          <w:rFonts w:ascii="宋体" w:cs="宋体"/>
          <w:sz w:val="24"/>
          <w:szCs w:val="24"/>
        </w:rPr>
      </w:pPr>
      <w:r>
        <w:rPr>
          <w:rFonts w:hint="eastAsia" w:ascii="宋体" w:hAnsi="宋体" w:cs="宋体"/>
          <w:sz w:val="24"/>
          <w:szCs w:val="24"/>
        </w:rPr>
        <w:t>（七）在抢险救灾等维护国家利益、公共利益活动中受到伤害的，提交民政部门或者其他相关部门的有效证明。</w:t>
      </w:r>
    </w:p>
    <w:p>
      <w:pPr>
        <w:spacing w:line="360" w:lineRule="exact"/>
        <w:ind w:firstLine="480" w:firstLineChars="200"/>
        <w:rPr>
          <w:rFonts w:ascii="宋体" w:cs="宋体"/>
          <w:sz w:val="24"/>
          <w:szCs w:val="24"/>
        </w:rPr>
      </w:pPr>
      <w:r>
        <w:rPr>
          <w:rFonts w:hint="eastAsia" w:ascii="宋体" w:hAnsi="宋体" w:cs="宋体"/>
          <w:sz w:val="24"/>
          <w:szCs w:val="24"/>
        </w:rPr>
        <w:t>（八）属于因战、因公负伤致残的转业、复员军人，旧伤复发的，提交《革命伤残军人证》及劳动能力鉴定机构对旧伤复发的确认证明。</w:t>
      </w:r>
    </w:p>
    <w:p>
      <w:pPr>
        <w:spacing w:line="360" w:lineRule="exact"/>
        <w:ind w:firstLine="570"/>
        <w:rPr>
          <w:rFonts w:ascii="宋体" w:cs="宋体"/>
          <w:sz w:val="24"/>
          <w:szCs w:val="24"/>
        </w:rPr>
      </w:pPr>
      <w:r>
        <w:rPr>
          <w:rFonts w:ascii="宋体" w:hAnsi="宋体" w:cs="宋体"/>
          <w:sz w:val="24"/>
          <w:szCs w:val="24"/>
        </w:rPr>
        <w:t>8</w:t>
      </w:r>
      <w:r>
        <w:rPr>
          <w:rFonts w:hint="eastAsia" w:ascii="宋体" w:hAnsi="宋体" w:cs="宋体"/>
          <w:sz w:val="24"/>
          <w:szCs w:val="24"/>
        </w:rPr>
        <w:t>、申请事项栏，应写明受伤害职工或者其近亲属、工会组织提出工伤认定申请并签字。</w:t>
      </w:r>
    </w:p>
    <w:p>
      <w:pPr>
        <w:spacing w:line="360" w:lineRule="exact"/>
        <w:ind w:firstLine="570"/>
        <w:rPr>
          <w:rFonts w:ascii="宋体" w:cs="宋体"/>
          <w:sz w:val="24"/>
          <w:szCs w:val="24"/>
        </w:rPr>
      </w:pPr>
      <w:r>
        <w:rPr>
          <w:rFonts w:ascii="宋体" w:hAnsi="宋体" w:cs="宋体"/>
          <w:sz w:val="24"/>
          <w:szCs w:val="24"/>
        </w:rPr>
        <w:t>9</w:t>
      </w:r>
      <w:r>
        <w:rPr>
          <w:rFonts w:hint="eastAsia" w:ascii="宋体" w:hAnsi="宋体" w:cs="宋体"/>
          <w:sz w:val="24"/>
          <w:szCs w:val="24"/>
        </w:rPr>
        <w:t>、用人单位意见栏，单位应签署是否同意申请工伤，所填情况是否属实，经办人签字并加盖单位公章。</w:t>
      </w:r>
    </w:p>
    <w:p>
      <w:pPr>
        <w:spacing w:line="360" w:lineRule="exact"/>
        <w:ind w:firstLine="570"/>
        <w:rPr>
          <w:rFonts w:ascii="宋体" w:cs="宋体"/>
          <w:sz w:val="24"/>
          <w:szCs w:val="24"/>
        </w:rPr>
      </w:pPr>
      <w:r>
        <w:rPr>
          <w:rFonts w:ascii="宋体" w:hAnsi="宋体" w:cs="宋体"/>
          <w:sz w:val="24"/>
          <w:szCs w:val="24"/>
        </w:rPr>
        <w:t>10</w:t>
      </w:r>
      <w:r>
        <w:rPr>
          <w:rFonts w:hint="eastAsia" w:ascii="宋体" w:hAnsi="宋体" w:cs="宋体"/>
          <w:sz w:val="24"/>
          <w:szCs w:val="24"/>
        </w:rPr>
        <w:t>、社会保险行政部门审查资料和受理意见栏，应填写补正材料或是否受理的意见。</w:t>
      </w:r>
    </w:p>
    <w:p>
      <w:pPr>
        <w:spacing w:line="360" w:lineRule="exact"/>
        <w:ind w:firstLine="570"/>
        <w:rPr>
          <w:rFonts w:ascii="EUDC" w:hAnsi="宋体" w:eastAsia="EUDC"/>
          <w:b/>
          <w:bCs/>
          <w:sz w:val="24"/>
          <w:szCs w:val="24"/>
        </w:rPr>
        <w:sectPr>
          <w:pgSz w:w="11906" w:h="16838"/>
          <w:pgMar w:top="1440" w:right="1134" w:bottom="1440" w:left="1418" w:header="851" w:footer="992" w:gutter="0"/>
          <w:cols w:space="425" w:num="1"/>
          <w:docGrid w:type="lines" w:linePitch="312" w:charSpace="0"/>
        </w:sectPr>
      </w:pPr>
      <w:r>
        <w:rPr>
          <w:rFonts w:ascii="宋体" w:hAnsi="宋体" w:cs="宋体"/>
          <w:sz w:val="24"/>
          <w:szCs w:val="24"/>
        </w:rPr>
        <w:t>11</w:t>
      </w:r>
      <w:r>
        <w:rPr>
          <w:rFonts w:hint="eastAsia" w:ascii="宋体" w:hAnsi="宋体" w:cs="宋体"/>
          <w:sz w:val="24"/>
          <w:szCs w:val="24"/>
        </w:rPr>
        <w:t>、此表一式二份，社会保险行政部门、申请人各留存一份。</w:t>
      </w:r>
    </w:p>
    <w:tbl>
      <w:tblPr>
        <w:tblStyle w:val="8"/>
        <w:tblW w:w="957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66"/>
        <w:gridCol w:w="2852"/>
        <w:gridCol w:w="760"/>
        <w:gridCol w:w="844"/>
        <w:gridCol w:w="1470"/>
        <w:gridCol w:w="21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exac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职工姓名</w:t>
            </w:r>
          </w:p>
        </w:tc>
        <w:tc>
          <w:tcPr>
            <w:tcW w:w="2852" w:type="dxa"/>
            <w:vAlign w:val="center"/>
          </w:tcPr>
          <w:p>
            <w:pPr>
              <w:spacing w:line="420" w:lineRule="exact"/>
              <w:jc w:val="center"/>
              <w:rPr>
                <w:rFonts w:ascii="仿宋_GB2312" w:eastAsia="仿宋_GB2312"/>
                <w:sz w:val="24"/>
                <w:szCs w:val="24"/>
              </w:rPr>
            </w:pPr>
            <w:r>
              <w:rPr>
                <w:rFonts w:hint="eastAsia" w:cs="宋体"/>
                <w:sz w:val="28"/>
                <w:szCs w:val="28"/>
              </w:rPr>
              <w:t>张三</w:t>
            </w:r>
          </w:p>
        </w:tc>
        <w:tc>
          <w:tcPr>
            <w:tcW w:w="76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性别</w:t>
            </w:r>
          </w:p>
        </w:tc>
        <w:tc>
          <w:tcPr>
            <w:tcW w:w="844" w:type="dxa"/>
            <w:vAlign w:val="center"/>
          </w:tcPr>
          <w:p>
            <w:pPr>
              <w:spacing w:line="420" w:lineRule="exact"/>
              <w:jc w:val="center"/>
              <w:rPr>
                <w:rFonts w:ascii="仿宋_GB2312" w:eastAsia="仿宋_GB2312"/>
                <w:sz w:val="24"/>
                <w:szCs w:val="24"/>
              </w:rPr>
            </w:pPr>
            <w:r>
              <w:rPr>
                <w:rFonts w:hint="eastAsia" w:cs="宋体"/>
              </w:rPr>
              <w:t>男</w:t>
            </w:r>
            <w:r>
              <w:t>/</w:t>
            </w:r>
            <w:r>
              <w:rPr>
                <w:rFonts w:hint="eastAsia" w:cs="宋体"/>
                <w:sz w:val="28"/>
                <w:szCs w:val="28"/>
              </w:rPr>
              <w:t>女</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出生日期</w:t>
            </w:r>
          </w:p>
        </w:tc>
        <w:tc>
          <w:tcPr>
            <w:tcW w:w="2178" w:type="dxa"/>
            <w:vAlign w:val="center"/>
          </w:tcPr>
          <w:p>
            <w:pPr>
              <w:spacing w:line="420" w:lineRule="exact"/>
              <w:jc w:val="center"/>
              <w:rPr>
                <w:rFonts w:ascii="仿宋_GB2312" w:eastAsia="仿宋_GB2312"/>
              </w:rPr>
            </w:pPr>
            <w:r>
              <w:t>19XX</w:t>
            </w:r>
            <w:r>
              <w:rPr>
                <w:rFonts w:hint="eastAsia" w:cs="宋体"/>
              </w:rPr>
              <w:t>年</w:t>
            </w:r>
            <w:r>
              <w:t>X</w:t>
            </w:r>
            <w:r>
              <w:rPr>
                <w:rFonts w:hint="eastAsia" w:cs="宋体"/>
              </w:rPr>
              <w:t>月</w:t>
            </w:r>
            <w:r>
              <w:t>XX</w:t>
            </w:r>
            <w:r>
              <w:rPr>
                <w:rFonts w:hint="eastAsia" w:cs="宋体"/>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身份证号</w:t>
            </w:r>
          </w:p>
        </w:tc>
        <w:tc>
          <w:tcPr>
            <w:tcW w:w="4456" w:type="dxa"/>
            <w:gridSpan w:val="3"/>
            <w:vAlign w:val="center"/>
          </w:tcPr>
          <w:p>
            <w:pPr>
              <w:spacing w:line="420" w:lineRule="exact"/>
              <w:jc w:val="center"/>
              <w:rPr>
                <w:rFonts w:ascii="仿宋_GB2312" w:eastAsia="仿宋_GB2312"/>
                <w:sz w:val="24"/>
                <w:szCs w:val="24"/>
              </w:rPr>
            </w:pPr>
            <w:r>
              <w:t>45020519XX0XXX1111</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联系电话</w:t>
            </w:r>
          </w:p>
        </w:tc>
        <w:tc>
          <w:tcPr>
            <w:tcW w:w="2178" w:type="dxa"/>
            <w:vAlign w:val="center"/>
          </w:tcPr>
          <w:p>
            <w:pPr>
              <w:spacing w:line="420" w:lineRule="exact"/>
              <w:jc w:val="center"/>
              <w:rPr>
                <w:rFonts w:ascii="仿宋_GB2312" w:eastAsia="仿宋_GB2312"/>
                <w:b/>
                <w:bCs/>
                <w:sz w:val="24"/>
                <w:szCs w:val="24"/>
              </w:rPr>
            </w:pPr>
            <w:r>
              <w:rPr>
                <w:rFonts w:ascii="仿宋_GB2312" w:eastAsia="仿宋_GB2312" w:cs="仿宋_GB2312"/>
                <w:b/>
                <w:bCs/>
                <w:sz w:val="24"/>
                <w:szCs w:val="24"/>
              </w:rPr>
              <w:t>12345678900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家庭地址</w:t>
            </w:r>
          </w:p>
        </w:tc>
        <w:tc>
          <w:tcPr>
            <w:tcW w:w="4456" w:type="dxa"/>
            <w:gridSpan w:val="3"/>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广西柳州市</w:t>
            </w:r>
            <w:r>
              <w:rPr>
                <w:rFonts w:ascii="仿宋_GB2312" w:eastAsia="仿宋_GB2312" w:cs="仿宋_GB2312"/>
                <w:sz w:val="24"/>
                <w:szCs w:val="24"/>
              </w:rPr>
              <w:t>XX</w:t>
            </w:r>
            <w:r>
              <w:rPr>
                <w:rFonts w:hint="eastAsia" w:ascii="仿宋_GB2312" w:eastAsia="仿宋_GB2312" w:cs="仿宋_GB2312"/>
                <w:sz w:val="24"/>
                <w:szCs w:val="24"/>
              </w:rPr>
              <w:t>路</w:t>
            </w:r>
            <w:r>
              <w:rPr>
                <w:rFonts w:ascii="仿宋_GB2312" w:eastAsia="仿宋_GB2312" w:cs="仿宋_GB2312"/>
                <w:sz w:val="24"/>
                <w:szCs w:val="24"/>
              </w:rPr>
              <w:t>XX</w:t>
            </w:r>
            <w:r>
              <w:rPr>
                <w:rFonts w:hint="eastAsia" w:ascii="仿宋_GB2312" w:eastAsia="仿宋_GB2312" w:cs="仿宋_GB2312"/>
                <w:sz w:val="24"/>
                <w:szCs w:val="24"/>
              </w:rPr>
              <w:t>号（在柳常住地址）</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邮政编码</w:t>
            </w:r>
          </w:p>
        </w:tc>
        <w:tc>
          <w:tcPr>
            <w:tcW w:w="2178" w:type="dxa"/>
            <w:vAlign w:val="center"/>
          </w:tcPr>
          <w:p>
            <w:pPr>
              <w:spacing w:line="420" w:lineRule="exact"/>
              <w:jc w:val="center"/>
              <w:rPr>
                <w:rFonts w:ascii="仿宋_GB2312" w:eastAsia="仿宋_GB2312"/>
                <w:b/>
                <w:bCs/>
                <w:sz w:val="24"/>
                <w:szCs w:val="24"/>
              </w:rPr>
            </w:pPr>
            <w:r>
              <w:rPr>
                <w:rFonts w:ascii="仿宋_GB2312" w:eastAsia="仿宋_GB2312" w:cs="仿宋_GB2312"/>
                <w:b/>
                <w:bCs/>
                <w:sz w:val="24"/>
                <w:szCs w:val="24"/>
              </w:rPr>
              <w:t>545000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工作单位</w:t>
            </w:r>
          </w:p>
        </w:tc>
        <w:tc>
          <w:tcPr>
            <w:tcW w:w="4456" w:type="dxa"/>
            <w:gridSpan w:val="3"/>
            <w:vAlign w:val="center"/>
          </w:tcPr>
          <w:p>
            <w:pPr>
              <w:spacing w:line="420" w:lineRule="exact"/>
              <w:jc w:val="center"/>
              <w:rPr>
                <w:rFonts w:ascii="仿宋_GB2312" w:eastAsia="仿宋_GB2312"/>
                <w:sz w:val="24"/>
                <w:szCs w:val="24"/>
              </w:rPr>
            </w:pPr>
            <w:r>
              <w:rPr>
                <w:rFonts w:ascii="仿宋_GB2312" w:eastAsia="仿宋_GB2312" w:cs="仿宋_GB2312"/>
                <w:sz w:val="32"/>
                <w:szCs w:val="32"/>
              </w:rPr>
              <w:t>XXX</w:t>
            </w:r>
            <w:r>
              <w:rPr>
                <w:rFonts w:hint="eastAsia" w:ascii="仿宋_GB2312" w:eastAsia="仿宋_GB2312" w:cs="仿宋_GB2312"/>
                <w:sz w:val="32"/>
                <w:szCs w:val="32"/>
              </w:rPr>
              <w:t>有限责任公司</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联系电话</w:t>
            </w:r>
          </w:p>
        </w:tc>
        <w:tc>
          <w:tcPr>
            <w:tcW w:w="2178" w:type="dxa"/>
            <w:vAlign w:val="center"/>
          </w:tcPr>
          <w:p>
            <w:pPr>
              <w:spacing w:line="420" w:lineRule="exact"/>
              <w:jc w:val="center"/>
              <w:rPr>
                <w:rFonts w:ascii="仿宋_GB2312" w:eastAsia="仿宋_GB2312"/>
                <w:b/>
                <w:bCs/>
                <w:sz w:val="24"/>
                <w:szCs w:val="24"/>
              </w:rPr>
            </w:pPr>
            <w:r>
              <w:rPr>
                <w:rFonts w:ascii="仿宋_GB2312" w:eastAsia="仿宋_GB2312" w:cs="仿宋_GB2312"/>
                <w:b/>
                <w:bCs/>
                <w:sz w:val="24"/>
                <w:szCs w:val="24"/>
              </w:rPr>
              <w:t>00987654321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单位地址</w:t>
            </w:r>
          </w:p>
        </w:tc>
        <w:tc>
          <w:tcPr>
            <w:tcW w:w="4456" w:type="dxa"/>
            <w:gridSpan w:val="3"/>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广西柳州市</w:t>
            </w:r>
            <w:r>
              <w:rPr>
                <w:rFonts w:ascii="仿宋_GB2312" w:eastAsia="仿宋_GB2312" w:cs="仿宋_GB2312"/>
                <w:sz w:val="24"/>
                <w:szCs w:val="24"/>
              </w:rPr>
              <w:t>XX</w:t>
            </w:r>
            <w:r>
              <w:rPr>
                <w:rFonts w:hint="eastAsia" w:ascii="仿宋_GB2312" w:eastAsia="仿宋_GB2312" w:cs="仿宋_GB2312"/>
                <w:sz w:val="24"/>
                <w:szCs w:val="24"/>
              </w:rPr>
              <w:t>路</w:t>
            </w:r>
            <w:r>
              <w:rPr>
                <w:rFonts w:ascii="仿宋_GB2312" w:eastAsia="仿宋_GB2312" w:cs="仿宋_GB2312"/>
                <w:sz w:val="24"/>
                <w:szCs w:val="24"/>
              </w:rPr>
              <w:t>XX</w:t>
            </w:r>
            <w:r>
              <w:rPr>
                <w:rFonts w:hint="eastAsia" w:ascii="仿宋_GB2312" w:eastAsia="仿宋_GB2312" w:cs="仿宋_GB2312"/>
                <w:sz w:val="24"/>
                <w:szCs w:val="24"/>
              </w:rPr>
              <w:t>号（工商登记地址）</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邮政编码</w:t>
            </w:r>
          </w:p>
        </w:tc>
        <w:tc>
          <w:tcPr>
            <w:tcW w:w="2178" w:type="dxa"/>
            <w:vAlign w:val="center"/>
          </w:tcPr>
          <w:p>
            <w:pPr>
              <w:spacing w:line="420" w:lineRule="exact"/>
              <w:jc w:val="center"/>
              <w:rPr>
                <w:rFonts w:ascii="仿宋_GB2312" w:eastAsia="仿宋_GB2312"/>
                <w:sz w:val="24"/>
                <w:szCs w:val="24"/>
              </w:rPr>
            </w:pPr>
            <w:r>
              <w:rPr>
                <w:rFonts w:ascii="仿宋_GB2312" w:eastAsia="仿宋_GB2312" w:cs="仿宋_GB2312"/>
                <w:sz w:val="24"/>
                <w:szCs w:val="24"/>
              </w:rPr>
              <w:t>545000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职业、工种或工作岗位</w:t>
            </w:r>
          </w:p>
        </w:tc>
        <w:tc>
          <w:tcPr>
            <w:tcW w:w="4456" w:type="dxa"/>
            <w:gridSpan w:val="3"/>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电焊工、文员或科员等</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参加工作时间</w:t>
            </w:r>
          </w:p>
        </w:tc>
        <w:tc>
          <w:tcPr>
            <w:tcW w:w="2178" w:type="dxa"/>
            <w:vAlign w:val="center"/>
          </w:tcPr>
          <w:p>
            <w:pPr>
              <w:spacing w:line="420" w:lineRule="exact"/>
              <w:jc w:val="center"/>
              <w:rPr>
                <w:rFonts w:ascii="仿宋_GB2312" w:eastAsia="仿宋_GB2312"/>
                <w:b/>
                <w:bCs/>
                <w:sz w:val="24"/>
                <w:szCs w:val="24"/>
              </w:rPr>
            </w:pPr>
            <w:r>
              <w:rPr>
                <w:sz w:val="28"/>
                <w:szCs w:val="28"/>
              </w:rPr>
              <w:t>20XX</w:t>
            </w:r>
            <w:r>
              <w:rPr>
                <w:rFonts w:hint="eastAsia" w:cs="宋体"/>
                <w:sz w:val="28"/>
                <w:szCs w:val="28"/>
              </w:rPr>
              <w:t>年</w:t>
            </w:r>
            <w:r>
              <w:rPr>
                <w:sz w:val="28"/>
                <w:szCs w:val="28"/>
              </w:rPr>
              <w:t>X</w:t>
            </w:r>
            <w:r>
              <w:rPr>
                <w:rFonts w:hint="eastAsia" w:cs="宋体"/>
                <w:sz w:val="28"/>
                <w:szCs w:val="28"/>
              </w:rPr>
              <w:t>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62"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事故时间、地点及主要原因</w:t>
            </w:r>
          </w:p>
        </w:tc>
        <w:tc>
          <w:tcPr>
            <w:tcW w:w="4456" w:type="dxa"/>
            <w:gridSpan w:val="3"/>
            <w:vAlign w:val="center"/>
          </w:tcPr>
          <w:p>
            <w:pPr>
              <w:spacing w:line="420" w:lineRule="exact"/>
              <w:jc w:val="center"/>
              <w:rPr>
                <w:rFonts w:ascii="仿宋_GB2312" w:eastAsia="仿宋_GB2312"/>
                <w:sz w:val="24"/>
                <w:szCs w:val="24"/>
              </w:rPr>
            </w:pPr>
            <w:r>
              <w:rPr>
                <w:rFonts w:ascii="仿宋_GB2312" w:eastAsia="仿宋_GB2312" w:cs="仿宋_GB2312"/>
                <w:sz w:val="24"/>
                <w:szCs w:val="24"/>
              </w:rPr>
              <w:t>201X</w:t>
            </w:r>
            <w:r>
              <w:rPr>
                <w:rFonts w:hint="eastAsia" w:ascii="仿宋_GB2312" w:eastAsia="仿宋_GB2312" w:cs="仿宋_GB2312"/>
                <w:sz w:val="24"/>
                <w:szCs w:val="24"/>
              </w:rPr>
              <w:t>年</w:t>
            </w:r>
            <w:r>
              <w:rPr>
                <w:rFonts w:ascii="仿宋_GB2312" w:eastAsia="仿宋_GB2312" w:cs="仿宋_GB2312"/>
                <w:sz w:val="24"/>
                <w:szCs w:val="24"/>
              </w:rPr>
              <w:t>xx</w:t>
            </w:r>
            <w:r>
              <w:rPr>
                <w:rFonts w:hint="eastAsia" w:ascii="仿宋_GB2312" w:eastAsia="仿宋_GB2312" w:cs="仿宋_GB2312"/>
                <w:sz w:val="24"/>
                <w:szCs w:val="24"/>
              </w:rPr>
              <w:t>月</w:t>
            </w:r>
            <w:r>
              <w:rPr>
                <w:rFonts w:ascii="仿宋_GB2312" w:eastAsia="仿宋_GB2312" w:cs="仿宋_GB2312"/>
                <w:sz w:val="24"/>
                <w:szCs w:val="24"/>
              </w:rPr>
              <w:t>xx</w:t>
            </w:r>
            <w:r>
              <w:rPr>
                <w:rFonts w:hint="eastAsia" w:ascii="仿宋_GB2312" w:eastAsia="仿宋_GB2312" w:cs="仿宋_GB2312"/>
                <w:sz w:val="24"/>
                <w:szCs w:val="24"/>
              </w:rPr>
              <w:t>日，公司车间，从事修理活动时滑到受伤</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诊断时间</w:t>
            </w:r>
          </w:p>
        </w:tc>
        <w:tc>
          <w:tcPr>
            <w:tcW w:w="2178" w:type="dxa"/>
            <w:vAlign w:val="center"/>
          </w:tcPr>
          <w:p>
            <w:pPr>
              <w:spacing w:line="420" w:lineRule="exact"/>
              <w:jc w:val="center"/>
              <w:rPr>
                <w:rFonts w:ascii="仿宋_GB2312" w:eastAsia="仿宋_GB2312"/>
                <w:b/>
                <w:bCs/>
                <w:sz w:val="24"/>
                <w:szCs w:val="24"/>
              </w:rPr>
            </w:pPr>
            <w:r>
              <w:rPr>
                <w:rFonts w:ascii="仿宋_GB2312" w:eastAsia="仿宋_GB2312" w:cs="仿宋_GB2312"/>
                <w:sz w:val="24"/>
                <w:szCs w:val="24"/>
              </w:rPr>
              <w:t>201X</w:t>
            </w:r>
            <w:r>
              <w:rPr>
                <w:rFonts w:hint="eastAsia" w:ascii="仿宋_GB2312" w:eastAsia="仿宋_GB2312" w:cs="仿宋_GB2312"/>
                <w:sz w:val="24"/>
                <w:szCs w:val="24"/>
              </w:rPr>
              <w:t>年</w:t>
            </w:r>
            <w:r>
              <w:rPr>
                <w:rFonts w:ascii="仿宋_GB2312" w:eastAsia="仿宋_GB2312" w:cs="仿宋_GB2312"/>
                <w:sz w:val="24"/>
                <w:szCs w:val="24"/>
              </w:rPr>
              <w:t>xx</w:t>
            </w:r>
            <w:r>
              <w:rPr>
                <w:rFonts w:hint="eastAsia" w:ascii="仿宋_GB2312" w:eastAsia="仿宋_GB2312" w:cs="仿宋_GB2312"/>
                <w:sz w:val="24"/>
                <w:szCs w:val="24"/>
              </w:rPr>
              <w:t>月</w:t>
            </w:r>
            <w:r>
              <w:rPr>
                <w:rFonts w:ascii="仿宋_GB2312" w:eastAsia="仿宋_GB2312" w:cs="仿宋_GB2312"/>
                <w:sz w:val="24"/>
                <w:szCs w:val="24"/>
              </w:rPr>
              <w:t>xx</w:t>
            </w:r>
            <w:r>
              <w:rPr>
                <w:rFonts w:hint="eastAsia" w:ascii="仿宋_GB2312" w:eastAsia="仿宋_GB2312" w:cs="仿宋_GB2312"/>
                <w:sz w:val="24"/>
                <w:szCs w:val="24"/>
              </w:rPr>
              <w:t>日（首次诊断时间）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受伤害部位</w:t>
            </w:r>
          </w:p>
        </w:tc>
        <w:tc>
          <w:tcPr>
            <w:tcW w:w="4456" w:type="dxa"/>
            <w:gridSpan w:val="3"/>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肘部</w:t>
            </w: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职业病名称</w:t>
            </w:r>
          </w:p>
        </w:tc>
        <w:tc>
          <w:tcPr>
            <w:tcW w:w="2178" w:type="dxa"/>
            <w:vAlign w:val="center"/>
          </w:tcPr>
          <w:p>
            <w:pPr>
              <w:spacing w:line="420" w:lineRule="exact"/>
              <w:jc w:val="center"/>
              <w:rPr>
                <w:rFonts w:ascii="仿宋_GB2312" w:eastAsia="仿宋_GB2312"/>
                <w:b/>
                <w:bCs/>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jc w:val="center"/>
        </w:trPr>
        <w:tc>
          <w:tcPr>
            <w:tcW w:w="1466"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接触职业病危害岗位</w:t>
            </w:r>
          </w:p>
        </w:tc>
        <w:tc>
          <w:tcPr>
            <w:tcW w:w="4456" w:type="dxa"/>
            <w:gridSpan w:val="3"/>
            <w:vAlign w:val="center"/>
          </w:tcPr>
          <w:p>
            <w:pPr>
              <w:spacing w:line="420" w:lineRule="exact"/>
              <w:jc w:val="center"/>
              <w:rPr>
                <w:rFonts w:ascii="仿宋_GB2312" w:eastAsia="仿宋_GB2312"/>
                <w:sz w:val="24"/>
                <w:szCs w:val="24"/>
              </w:rPr>
            </w:pPr>
          </w:p>
        </w:tc>
        <w:tc>
          <w:tcPr>
            <w:tcW w:w="1470" w:type="dxa"/>
            <w:vAlign w:val="center"/>
          </w:tcPr>
          <w:p>
            <w:pPr>
              <w:spacing w:line="420" w:lineRule="exact"/>
              <w:jc w:val="center"/>
              <w:rPr>
                <w:rFonts w:ascii="仿宋_GB2312" w:eastAsia="仿宋_GB2312"/>
                <w:sz w:val="24"/>
                <w:szCs w:val="24"/>
              </w:rPr>
            </w:pPr>
            <w:r>
              <w:rPr>
                <w:rFonts w:hint="eastAsia" w:ascii="仿宋_GB2312" w:eastAsia="仿宋_GB2312" w:cs="仿宋_GB2312"/>
                <w:sz w:val="24"/>
                <w:szCs w:val="24"/>
              </w:rPr>
              <w:t>接触职业病危害时间</w:t>
            </w:r>
          </w:p>
        </w:tc>
        <w:tc>
          <w:tcPr>
            <w:tcW w:w="2178" w:type="dxa"/>
            <w:vAlign w:val="center"/>
          </w:tcPr>
          <w:p>
            <w:pPr>
              <w:spacing w:line="420" w:lineRule="exact"/>
              <w:jc w:val="center"/>
              <w:rPr>
                <w:rFonts w:ascii="仿宋_GB2312" w:eastAsia="仿宋_GB2312"/>
                <w:b/>
                <w:bCs/>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312" w:hRule="atLeast"/>
          <w:jc w:val="center"/>
        </w:trPr>
        <w:tc>
          <w:tcPr>
            <w:tcW w:w="9570" w:type="dxa"/>
            <w:gridSpan w:val="6"/>
          </w:tcPr>
          <w:p>
            <w:pPr>
              <w:spacing w:line="580" w:lineRule="exact"/>
              <w:ind w:firstLine="482"/>
              <w:rPr>
                <w:rFonts w:ascii="仿宋_GB2312" w:eastAsia="仿宋_GB2312"/>
                <w:sz w:val="24"/>
                <w:szCs w:val="24"/>
              </w:rPr>
            </w:pPr>
            <w:r>
              <w:rPr>
                <w:rFonts w:hint="eastAsia" w:ascii="仿宋_GB2312" w:eastAsia="仿宋_GB2312" w:cs="仿宋_GB2312"/>
                <w:sz w:val="24"/>
                <w:szCs w:val="24"/>
              </w:rPr>
              <w:t>受伤时间：</w:t>
            </w:r>
            <w:r>
              <w:rPr>
                <w:rFonts w:ascii="仿宋_GB2312" w:eastAsia="仿宋_GB2312" w:cs="仿宋_GB2312"/>
                <w:sz w:val="24"/>
                <w:szCs w:val="24"/>
              </w:rPr>
              <w:t>201X</w:t>
            </w:r>
            <w:r>
              <w:rPr>
                <w:rFonts w:hint="eastAsia" w:ascii="仿宋_GB2312" w:eastAsia="仿宋_GB2312" w:cs="仿宋_GB2312"/>
                <w:sz w:val="24"/>
                <w:szCs w:val="24"/>
              </w:rPr>
              <w:t>年</w:t>
            </w:r>
            <w:r>
              <w:rPr>
                <w:rFonts w:ascii="仿宋_GB2312" w:eastAsia="仿宋_GB2312" w:cs="仿宋_GB2312"/>
                <w:sz w:val="24"/>
                <w:szCs w:val="24"/>
              </w:rPr>
              <w:t>xx</w:t>
            </w:r>
            <w:r>
              <w:rPr>
                <w:rFonts w:hint="eastAsia" w:ascii="仿宋_GB2312" w:eastAsia="仿宋_GB2312" w:cs="仿宋_GB2312"/>
                <w:sz w:val="24"/>
                <w:szCs w:val="24"/>
              </w:rPr>
              <w:t>月</w:t>
            </w:r>
            <w:r>
              <w:rPr>
                <w:rFonts w:ascii="仿宋_GB2312" w:eastAsia="仿宋_GB2312" w:cs="仿宋_GB2312"/>
                <w:sz w:val="24"/>
                <w:szCs w:val="24"/>
              </w:rPr>
              <w:t>xx</w:t>
            </w:r>
            <w:r>
              <w:rPr>
                <w:rFonts w:hint="eastAsia" w:ascii="仿宋_GB2312" w:eastAsia="仿宋_GB2312" w:cs="仿宋_GB2312"/>
                <w:sz w:val="24"/>
                <w:szCs w:val="24"/>
              </w:rPr>
              <w:t>日</w:t>
            </w:r>
            <w:r>
              <w:rPr>
                <w:rFonts w:ascii="仿宋_GB2312" w:eastAsia="仿宋_GB2312" w:cs="仿宋_GB2312"/>
                <w:sz w:val="24"/>
                <w:szCs w:val="24"/>
              </w:rPr>
              <w:t>0X</w:t>
            </w:r>
            <w:r>
              <w:rPr>
                <w:rFonts w:hint="eastAsia" w:ascii="仿宋_GB2312" w:eastAsia="仿宋_GB2312" w:cs="仿宋_GB2312"/>
                <w:sz w:val="24"/>
                <w:szCs w:val="24"/>
              </w:rPr>
              <w:t>时</w:t>
            </w:r>
            <w:r>
              <w:rPr>
                <w:rFonts w:ascii="仿宋_GB2312" w:eastAsia="仿宋_GB2312" w:cs="仿宋_GB2312"/>
                <w:sz w:val="24"/>
                <w:szCs w:val="24"/>
              </w:rPr>
              <w:t>XX</w:t>
            </w:r>
            <w:r>
              <w:rPr>
                <w:rFonts w:hint="eastAsia" w:ascii="仿宋_GB2312" w:eastAsia="仿宋_GB2312" w:cs="仿宋_GB2312"/>
                <w:sz w:val="24"/>
                <w:szCs w:val="24"/>
              </w:rPr>
              <w:t>分</w:t>
            </w:r>
          </w:p>
          <w:p>
            <w:pPr>
              <w:spacing w:line="580" w:lineRule="exact"/>
              <w:ind w:firstLine="482"/>
              <w:rPr>
                <w:rFonts w:ascii="仿宋_GB2312" w:eastAsia="仿宋_GB2312"/>
                <w:sz w:val="24"/>
                <w:szCs w:val="24"/>
              </w:rPr>
            </w:pPr>
            <w:r>
              <w:rPr>
                <w:rFonts w:hint="eastAsia" w:ascii="仿宋_GB2312" w:eastAsia="仿宋_GB2312" w:cs="仿宋_GB2312"/>
                <w:sz w:val="24"/>
                <w:szCs w:val="24"/>
              </w:rPr>
              <w:t>受伤地点：</w:t>
            </w:r>
            <w:r>
              <w:rPr>
                <w:sz w:val="32"/>
                <w:szCs w:val="32"/>
              </w:rPr>
              <w:t>XX</w:t>
            </w:r>
            <w:r>
              <w:rPr>
                <w:rFonts w:hint="eastAsia" w:cs="宋体"/>
                <w:sz w:val="32"/>
                <w:szCs w:val="32"/>
              </w:rPr>
              <w:t>有限责任公司机制车间</w:t>
            </w:r>
          </w:p>
          <w:p>
            <w:pPr>
              <w:spacing w:line="580" w:lineRule="exact"/>
              <w:ind w:firstLine="482"/>
              <w:rPr>
                <w:rFonts w:ascii="仿宋_GB2312" w:eastAsia="仿宋_GB2312"/>
                <w:b/>
                <w:bCs/>
                <w:sz w:val="24"/>
                <w:szCs w:val="24"/>
              </w:rPr>
            </w:pPr>
            <w:r>
              <w:rPr>
                <w:rFonts w:hint="eastAsia" w:ascii="仿宋_GB2312" w:eastAsia="仿宋_GB2312" w:cs="仿宋_GB2312"/>
                <w:sz w:val="24"/>
                <w:szCs w:val="24"/>
              </w:rPr>
              <w:t>受伤害经过情况（可附页）：</w:t>
            </w:r>
          </w:p>
          <w:p>
            <w:pPr>
              <w:spacing w:line="420" w:lineRule="exact"/>
              <w:ind w:firstLine="480"/>
              <w:rPr>
                <w:rFonts w:ascii="仿宋_GB2312" w:eastAsia="仿宋_GB2312" w:cs="仿宋_GB2312"/>
                <w:b/>
                <w:bCs/>
                <w:sz w:val="24"/>
                <w:szCs w:val="24"/>
              </w:rPr>
            </w:pPr>
            <w:r>
              <w:rPr>
                <w:rFonts w:ascii="仿宋_GB2312" w:eastAsia="仿宋_GB2312" w:cs="仿宋_GB2312"/>
                <w:b/>
                <w:bCs/>
                <w:sz w:val="24"/>
                <w:szCs w:val="24"/>
              </w:rPr>
              <w:t xml:space="preserve">    </w:t>
            </w:r>
          </w:p>
          <w:p>
            <w:pPr>
              <w:spacing w:line="420" w:lineRule="exact"/>
              <w:ind w:firstLine="480"/>
              <w:rPr>
                <w:rFonts w:ascii="仿宋_GB2312" w:eastAsia="仿宋_GB2312"/>
                <w:b/>
                <w:bCs/>
                <w:sz w:val="24"/>
                <w:szCs w:val="24"/>
              </w:rPr>
            </w:pPr>
            <w:r>
              <w:rPr>
                <w:sz w:val="32"/>
                <w:szCs w:val="32"/>
              </w:rPr>
              <w:t>20XX</w:t>
            </w:r>
            <w:r>
              <w:rPr>
                <w:rFonts w:hint="eastAsia" w:cs="宋体"/>
                <w:sz w:val="32"/>
                <w:szCs w:val="32"/>
              </w:rPr>
              <w:t>年</w:t>
            </w:r>
            <w:r>
              <w:rPr>
                <w:sz w:val="32"/>
                <w:szCs w:val="32"/>
              </w:rPr>
              <w:t>X</w:t>
            </w:r>
            <w:r>
              <w:rPr>
                <w:rFonts w:hint="eastAsia" w:cs="宋体"/>
                <w:sz w:val="32"/>
                <w:szCs w:val="32"/>
              </w:rPr>
              <w:t>月</w:t>
            </w:r>
            <w:r>
              <w:rPr>
                <w:sz w:val="32"/>
                <w:szCs w:val="32"/>
              </w:rPr>
              <w:t>XX</w:t>
            </w:r>
            <w:r>
              <w:rPr>
                <w:rFonts w:hint="eastAsia" w:cs="宋体"/>
                <w:sz w:val="32"/>
                <w:szCs w:val="32"/>
              </w:rPr>
              <w:t>日上午</w:t>
            </w:r>
            <w:r>
              <w:rPr>
                <w:sz w:val="32"/>
                <w:szCs w:val="32"/>
              </w:rPr>
              <w:t>XX</w:t>
            </w:r>
            <w:r>
              <w:rPr>
                <w:rFonts w:hint="eastAsia" w:cs="宋体"/>
                <w:sz w:val="32"/>
                <w:szCs w:val="32"/>
              </w:rPr>
              <w:t>：</w:t>
            </w:r>
            <w:r>
              <w:rPr>
                <w:sz w:val="32"/>
                <w:szCs w:val="32"/>
              </w:rPr>
              <w:t>XX</w:t>
            </w:r>
            <w:r>
              <w:rPr>
                <w:rFonts w:hint="eastAsia" w:cs="宋体"/>
                <w:sz w:val="32"/>
                <w:szCs w:val="32"/>
              </w:rPr>
              <w:t>分左右，</w:t>
            </w:r>
            <w:r>
              <w:rPr>
                <w:sz w:val="32"/>
                <w:szCs w:val="32"/>
              </w:rPr>
              <w:t>XX</w:t>
            </w:r>
            <w:r>
              <w:rPr>
                <w:rFonts w:hint="eastAsia" w:cs="宋体"/>
                <w:sz w:val="32"/>
                <w:szCs w:val="32"/>
              </w:rPr>
              <w:t>有限责任公司机制车间员工张三，在公司车间工作台修理</w:t>
            </w:r>
            <w:r>
              <w:rPr>
                <w:sz w:val="32"/>
                <w:szCs w:val="32"/>
              </w:rPr>
              <w:t>XX</w:t>
            </w:r>
            <w:r>
              <w:rPr>
                <w:rFonts w:hint="eastAsia" w:cs="宋体"/>
                <w:sz w:val="32"/>
                <w:szCs w:val="32"/>
              </w:rPr>
              <w:t>机时（从事某项工作时或履行某项工作职责时），由于地面有油，不慎滑倒在工作台（什么原因受到事故），肘部受伤（伤害部位），当时送往柳州市</w:t>
            </w:r>
            <w:r>
              <w:rPr>
                <w:sz w:val="32"/>
                <w:szCs w:val="32"/>
              </w:rPr>
              <w:t>XX</w:t>
            </w:r>
            <w:r>
              <w:rPr>
                <w:rFonts w:hint="eastAsia" w:cs="宋体"/>
                <w:sz w:val="32"/>
                <w:szCs w:val="32"/>
              </w:rPr>
              <w:t>医院治疗，经医院诊断为：左肘部受</w:t>
            </w:r>
            <w:r>
              <w:rPr>
                <w:rFonts w:hint="eastAsia" w:cs="宋体"/>
                <w:sz w:val="28"/>
                <w:szCs w:val="28"/>
              </w:rPr>
              <w:t>伤。（最终受伤医院诊断情况）。</w:t>
            </w:r>
          </w:p>
          <w:p>
            <w:pPr>
              <w:spacing w:line="420" w:lineRule="exact"/>
              <w:ind w:firstLine="480"/>
              <w:rPr>
                <w:rFonts w:ascii="仿宋_GB2312" w:eastAsia="仿宋_GB2312"/>
                <w:b/>
                <w:bCs/>
                <w:sz w:val="24"/>
                <w:szCs w:val="24"/>
              </w:rPr>
            </w:pPr>
          </w:p>
          <w:p>
            <w:pPr>
              <w:spacing w:line="420" w:lineRule="exact"/>
              <w:ind w:firstLine="480"/>
              <w:rPr>
                <w:rFonts w:ascii="仿宋_GB2312" w:eastAsia="仿宋_GB2312"/>
                <w:b/>
                <w:bCs/>
                <w:sz w:val="24"/>
                <w:szCs w:val="24"/>
              </w:rPr>
            </w:pPr>
          </w:p>
        </w:tc>
      </w:tr>
    </w:tbl>
    <w:p>
      <w:pPr>
        <w:spacing w:line="420" w:lineRule="exact"/>
        <w:rPr>
          <w:rFonts w:eastAsia="仿宋_GB2312"/>
          <w:sz w:val="24"/>
          <w:szCs w:val="24"/>
        </w:rPr>
        <w:sectPr>
          <w:pgSz w:w="11906" w:h="16838"/>
          <w:pgMar w:top="1440" w:right="1134" w:bottom="1440" w:left="1418" w:header="851" w:footer="992" w:gutter="0"/>
          <w:cols w:space="425" w:num="1"/>
          <w:docGrid w:type="lines" w:linePitch="312" w:charSpace="0"/>
        </w:sectPr>
      </w:pPr>
    </w:p>
    <w:tbl>
      <w:tblPr>
        <w:tblStyle w:val="8"/>
        <w:tblW w:w="10648"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629"/>
        <w:gridCol w:w="90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35" w:hRule="exact"/>
          <w:jc w:val="center"/>
        </w:trPr>
        <w:tc>
          <w:tcPr>
            <w:tcW w:w="10648" w:type="dxa"/>
            <w:gridSpan w:val="2"/>
          </w:tcPr>
          <w:p>
            <w:pPr>
              <w:spacing w:line="420" w:lineRule="exact"/>
              <w:rPr>
                <w:rFonts w:eastAsia="仿宋_GB2312"/>
              </w:rPr>
            </w:pPr>
            <w:r>
              <w:rPr>
                <w:rFonts w:hint="eastAsia" w:eastAsia="仿宋_GB2312" w:cs="仿宋_GB2312"/>
                <w:sz w:val="24"/>
                <w:szCs w:val="24"/>
              </w:rPr>
              <w:t>申请事项：</w:t>
            </w:r>
          </w:p>
          <w:p>
            <w:pPr>
              <w:spacing w:line="420" w:lineRule="exact"/>
              <w:rPr>
                <w:rFonts w:eastAsia="仿宋_GB2312"/>
              </w:rPr>
            </w:pPr>
          </w:p>
          <w:p>
            <w:pPr>
              <w:rPr>
                <w:rFonts w:eastAsia="仿宋_GB2312"/>
                <w:sz w:val="32"/>
                <w:szCs w:val="32"/>
              </w:rPr>
            </w:pPr>
            <w:r>
              <w:rPr>
                <w:rFonts w:eastAsia="仿宋_GB2312"/>
              </w:rPr>
              <w:t xml:space="preserve">      </w:t>
            </w:r>
            <w:r>
              <w:rPr>
                <w:rFonts w:eastAsia="仿宋_GB2312"/>
                <w:sz w:val="32"/>
                <w:szCs w:val="32"/>
              </w:rPr>
              <w:t xml:space="preserve"> </w:t>
            </w:r>
            <w:r>
              <w:rPr>
                <w:rFonts w:hint="eastAsia" w:eastAsia="仿宋_GB2312" w:cs="仿宋_GB2312"/>
                <w:sz w:val="32"/>
                <w:szCs w:val="32"/>
              </w:rPr>
              <w:t>以上情况属实，同意单位申请工伤</w:t>
            </w:r>
          </w:p>
          <w:p>
            <w:pPr>
              <w:rPr>
                <w:rFonts w:eastAsia="仿宋_GB2312"/>
              </w:rPr>
            </w:pPr>
          </w:p>
          <w:p>
            <w:pPr>
              <w:tabs>
                <w:tab w:val="left" w:pos="4260"/>
              </w:tabs>
              <w:rPr>
                <w:rFonts w:eastAsia="仿宋_GB2312"/>
                <w:sz w:val="24"/>
                <w:szCs w:val="24"/>
              </w:rPr>
            </w:pPr>
            <w:r>
              <w:rPr>
                <w:rFonts w:eastAsia="仿宋_GB2312"/>
              </w:rPr>
              <w:tab/>
            </w:r>
            <w:r>
              <w:rPr>
                <w:rFonts w:eastAsia="仿宋_GB2312"/>
                <w:sz w:val="24"/>
                <w:szCs w:val="24"/>
              </w:rPr>
              <w:t xml:space="preserve"> </w:t>
            </w:r>
            <w:r>
              <w:rPr>
                <w:rFonts w:hint="eastAsia" w:eastAsia="仿宋_GB2312" w:cs="仿宋_GB2312"/>
                <w:sz w:val="24"/>
                <w:szCs w:val="24"/>
              </w:rPr>
              <w:t>伤残职工</w:t>
            </w:r>
            <w:r>
              <w:rPr>
                <w:rFonts w:eastAsia="仿宋_GB2312"/>
                <w:sz w:val="24"/>
                <w:szCs w:val="24"/>
              </w:rPr>
              <w:t>(</w:t>
            </w:r>
            <w:r>
              <w:rPr>
                <w:rFonts w:hint="eastAsia" w:eastAsia="仿宋_GB2312" w:cs="仿宋_GB2312"/>
                <w:sz w:val="24"/>
                <w:szCs w:val="24"/>
              </w:rPr>
              <w:t>近亲属</w:t>
            </w:r>
            <w:r>
              <w:rPr>
                <w:rFonts w:eastAsia="仿宋_GB2312"/>
                <w:sz w:val="24"/>
                <w:szCs w:val="24"/>
              </w:rPr>
              <w:t>)</w:t>
            </w:r>
            <w:r>
              <w:rPr>
                <w:rFonts w:hint="eastAsia" w:eastAsia="仿宋_GB2312" w:cs="仿宋_GB2312"/>
                <w:sz w:val="24"/>
                <w:szCs w:val="24"/>
              </w:rPr>
              <w:t>签字：张三（手印）</w:t>
            </w:r>
          </w:p>
          <w:p>
            <w:pPr>
              <w:tabs>
                <w:tab w:val="left" w:pos="4886"/>
              </w:tabs>
              <w:rPr>
                <w:rFonts w:eastAsia="仿宋_GB2312"/>
                <w:sz w:val="24"/>
                <w:szCs w:val="24"/>
              </w:rPr>
            </w:pPr>
            <w:r>
              <w:rPr>
                <w:rFonts w:eastAsia="仿宋_GB2312"/>
              </w:rPr>
              <w:t xml:space="preserve">                                                     </w:t>
            </w:r>
            <w:r>
              <w:rPr>
                <w:rFonts w:eastAsia="仿宋_GB2312"/>
                <w:sz w:val="24"/>
                <w:szCs w:val="24"/>
              </w:rPr>
              <w:t xml:space="preserve"> </w:t>
            </w:r>
            <w:r>
              <w:rPr>
                <w:rFonts w:eastAsia="仿宋_GB2312"/>
              </w:rPr>
              <w:t xml:space="preserve">        20XX</w:t>
            </w:r>
            <w:r>
              <w:rPr>
                <w:rFonts w:hint="eastAsia" w:eastAsia="仿宋_GB2312" w:cs="仿宋_GB2312"/>
                <w:sz w:val="24"/>
                <w:szCs w:val="24"/>
              </w:rPr>
              <w:t>年</w:t>
            </w:r>
            <w:r>
              <w:rPr>
                <w:rFonts w:eastAsia="仿宋_GB2312"/>
                <w:sz w:val="24"/>
                <w:szCs w:val="24"/>
              </w:rPr>
              <w:t>XX</w:t>
            </w:r>
            <w:r>
              <w:rPr>
                <w:rFonts w:hint="eastAsia" w:eastAsia="仿宋_GB2312" w:cs="仿宋_GB2312"/>
                <w:sz w:val="24"/>
                <w:szCs w:val="24"/>
              </w:rPr>
              <w:t>月</w:t>
            </w:r>
            <w:r>
              <w:rPr>
                <w:rFonts w:eastAsia="仿宋_GB2312"/>
                <w:sz w:val="24"/>
                <w:szCs w:val="24"/>
              </w:rPr>
              <w:t>XX</w:t>
            </w:r>
            <w:r>
              <w:rPr>
                <w:rFonts w:hint="eastAsia" w:eastAsia="仿宋_GB2312" w:cs="仿宋_GB2312"/>
                <w:sz w:val="24"/>
                <w:szCs w:val="24"/>
              </w:rPr>
              <w:t>日</w:t>
            </w:r>
            <w:r>
              <w:rPr>
                <w:rFonts w:eastAsia="仿宋_GB2312"/>
                <w:sz w:val="24"/>
                <w:szCs w:val="24"/>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35" w:hRule="exact"/>
          <w:jc w:val="center"/>
        </w:trPr>
        <w:tc>
          <w:tcPr>
            <w:tcW w:w="10648" w:type="dxa"/>
            <w:gridSpan w:val="2"/>
          </w:tcPr>
          <w:p>
            <w:pPr>
              <w:spacing w:line="420" w:lineRule="exact"/>
              <w:rPr>
                <w:rFonts w:eastAsia="仿宋_GB2312"/>
              </w:rPr>
            </w:pPr>
            <w:r>
              <w:rPr>
                <w:rFonts w:hint="eastAsia" w:eastAsia="仿宋_GB2312" w:cs="仿宋_GB2312"/>
                <w:sz w:val="24"/>
                <w:szCs w:val="24"/>
              </w:rPr>
              <w:t>用人单位意见：</w:t>
            </w:r>
          </w:p>
          <w:p>
            <w:pPr>
              <w:tabs>
                <w:tab w:val="left" w:pos="4269"/>
              </w:tabs>
              <w:rPr>
                <w:rFonts w:eastAsia="仿宋_GB2312"/>
              </w:rPr>
            </w:pPr>
          </w:p>
          <w:p>
            <w:pPr>
              <w:tabs>
                <w:tab w:val="left" w:pos="4269"/>
              </w:tabs>
              <w:rPr>
                <w:rFonts w:eastAsia="仿宋_GB2312"/>
              </w:rPr>
            </w:pPr>
          </w:p>
          <w:p>
            <w:pPr>
              <w:tabs>
                <w:tab w:val="left" w:pos="4269"/>
              </w:tabs>
              <w:ind w:firstLine="900" w:firstLineChars="300"/>
              <w:rPr>
                <w:rFonts w:eastAsia="仿宋_GB2312"/>
              </w:rPr>
            </w:pPr>
          </w:p>
          <w:p>
            <w:pPr>
              <w:tabs>
                <w:tab w:val="left" w:pos="4269"/>
              </w:tabs>
              <w:ind w:firstLine="5500" w:firstLineChars="2292"/>
              <w:rPr>
                <w:rFonts w:eastAsia="仿宋_GB2312"/>
                <w:sz w:val="24"/>
                <w:szCs w:val="24"/>
              </w:rPr>
            </w:pPr>
            <w:r>
              <w:rPr>
                <w:rFonts w:hint="eastAsia" w:eastAsia="仿宋_GB2312" w:cs="仿宋_GB2312"/>
                <w:sz w:val="24"/>
                <w:szCs w:val="24"/>
              </w:rPr>
              <w:t>经办人签字：</w:t>
            </w:r>
            <w:r>
              <w:rPr>
                <w:rFonts w:eastAsia="仿宋_GB2312"/>
                <w:sz w:val="24"/>
                <w:szCs w:val="24"/>
              </w:rPr>
              <w:t>XXX</w:t>
            </w:r>
          </w:p>
          <w:p>
            <w:pPr>
              <w:tabs>
                <w:tab w:val="left" w:pos="4269"/>
              </w:tabs>
              <w:ind w:firstLine="5760" w:firstLineChars="2400"/>
              <w:rPr>
                <w:rFonts w:eastAsia="仿宋_GB2312"/>
                <w:sz w:val="24"/>
                <w:szCs w:val="24"/>
              </w:rPr>
            </w:pPr>
            <w:r>
              <w:rPr>
                <w:rFonts w:hint="eastAsia" w:eastAsia="仿宋_GB2312" w:cs="仿宋_GB2312"/>
                <w:sz w:val="24"/>
                <w:szCs w:val="24"/>
              </w:rPr>
              <w:t>（单位公章）</w:t>
            </w:r>
          </w:p>
          <w:p>
            <w:pPr>
              <w:ind w:right="420"/>
              <w:jc w:val="center"/>
              <w:rPr>
                <w:rFonts w:eastAsia="仿宋_GB2312"/>
              </w:rPr>
            </w:pPr>
            <w:r>
              <w:rPr>
                <w:rFonts w:eastAsia="仿宋_GB2312"/>
              </w:rPr>
              <w:t xml:space="preserve">                                                       </w:t>
            </w:r>
            <w:r>
              <w:rPr>
                <w:rFonts w:hint="eastAsia" w:eastAsia="仿宋_GB2312" w:cs="仿宋_GB2312"/>
                <w:sz w:val="24"/>
                <w:szCs w:val="24"/>
              </w:rPr>
              <w:t>年</w:t>
            </w:r>
            <w:r>
              <w:rPr>
                <w:rFonts w:eastAsia="仿宋_GB2312"/>
                <w:sz w:val="24"/>
                <w:szCs w:val="24"/>
              </w:rPr>
              <w:t xml:space="preserve">    </w:t>
            </w:r>
            <w:r>
              <w:rPr>
                <w:rFonts w:hint="eastAsia" w:eastAsia="仿宋_GB2312" w:cs="仿宋_GB2312"/>
                <w:sz w:val="24"/>
                <w:szCs w:val="24"/>
              </w:rPr>
              <w:t>月</w:t>
            </w:r>
            <w:r>
              <w:rPr>
                <w:rFonts w:eastAsia="仿宋_GB2312"/>
                <w:sz w:val="24"/>
                <w:szCs w:val="24"/>
              </w:rPr>
              <w:t xml:space="preserve">    </w:t>
            </w:r>
            <w:r>
              <w:rPr>
                <w:rFonts w:hint="eastAsia" w:eastAsia="仿宋_GB2312" w:cs="仿宋_GB2312"/>
                <w:sz w:val="24"/>
                <w:szCs w:val="24"/>
              </w:rPr>
              <w:t>日</w:t>
            </w:r>
          </w:p>
          <w:p>
            <w:pPr>
              <w:tabs>
                <w:tab w:val="left" w:pos="5205"/>
              </w:tabs>
              <w:rPr>
                <w:rFonts w:eastAsia="仿宋_GB2312"/>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670" w:hRule="atLeast"/>
          <w:jc w:val="center"/>
        </w:trPr>
        <w:tc>
          <w:tcPr>
            <w:tcW w:w="1629" w:type="dxa"/>
            <w:vMerge w:val="restart"/>
            <w:textDirection w:val="tbRlV"/>
            <w:vAlign w:val="center"/>
          </w:tcPr>
          <w:p>
            <w:pPr>
              <w:ind w:left="113" w:right="113"/>
              <w:jc w:val="center"/>
              <w:rPr>
                <w:rFonts w:eastAsia="仿宋_GB2312"/>
              </w:rPr>
            </w:pPr>
            <w:r>
              <w:rPr>
                <w:rFonts w:hint="eastAsia" w:eastAsia="仿宋_GB2312" w:cs="仿宋_GB2312"/>
              </w:rPr>
              <w:t>社会保险行政部门审查资料和受理意见</w:t>
            </w:r>
          </w:p>
        </w:tc>
        <w:tc>
          <w:tcPr>
            <w:tcW w:w="9019" w:type="dxa"/>
          </w:tcPr>
          <w:p>
            <w:pPr>
              <w:rPr>
                <w:rFonts w:eastAsia="仿宋_GB2312"/>
              </w:rPr>
            </w:pPr>
          </w:p>
          <w:p>
            <w:pPr>
              <w:tabs>
                <w:tab w:val="left" w:pos="6465"/>
              </w:tabs>
              <w:rPr>
                <w:rFonts w:eastAsia="仿宋_GB2312"/>
              </w:rPr>
            </w:pPr>
          </w:p>
          <w:p>
            <w:pPr>
              <w:tabs>
                <w:tab w:val="left" w:pos="6465"/>
              </w:tabs>
              <w:rPr>
                <w:rFonts w:eastAsia="仿宋_GB2312"/>
              </w:rPr>
            </w:pPr>
          </w:p>
          <w:p>
            <w:pPr>
              <w:tabs>
                <w:tab w:val="left" w:pos="6465"/>
              </w:tabs>
              <w:rPr>
                <w:rFonts w:eastAsia="仿宋_GB2312"/>
              </w:rPr>
            </w:pPr>
          </w:p>
          <w:p>
            <w:pPr>
              <w:tabs>
                <w:tab w:val="left" w:pos="4886"/>
              </w:tabs>
              <w:ind w:firstLine="4080" w:firstLineChars="1700"/>
              <w:rPr>
                <w:rFonts w:eastAsia="仿宋_GB2312"/>
                <w:sz w:val="24"/>
                <w:szCs w:val="24"/>
              </w:rPr>
            </w:pPr>
            <w:r>
              <w:rPr>
                <w:rFonts w:hint="eastAsia" w:eastAsia="仿宋_GB2312" w:cs="仿宋_GB2312"/>
                <w:sz w:val="24"/>
                <w:szCs w:val="24"/>
              </w:rPr>
              <w:t>经办人签字：</w:t>
            </w:r>
          </w:p>
          <w:p>
            <w:pPr>
              <w:tabs>
                <w:tab w:val="left" w:pos="4886"/>
              </w:tabs>
              <w:rPr>
                <w:rFonts w:eastAsia="仿宋_GB2312"/>
                <w:sz w:val="24"/>
                <w:szCs w:val="24"/>
              </w:rPr>
            </w:pPr>
            <w:r>
              <w:rPr>
                <w:rFonts w:eastAsia="仿宋_GB2312"/>
              </w:rPr>
              <w:t xml:space="preserve">                                                    </w:t>
            </w:r>
          </w:p>
          <w:p>
            <w:pPr>
              <w:tabs>
                <w:tab w:val="left" w:pos="6465"/>
              </w:tabs>
              <w:rPr>
                <w:rFonts w:eastAsia="仿宋_GB2312"/>
              </w:rPr>
            </w:pPr>
            <w:r>
              <w:rPr>
                <w:rFonts w:eastAsia="仿宋_GB2312"/>
              </w:rPr>
              <w:t xml:space="preserve">                                                 </w:t>
            </w:r>
            <w:r>
              <w:rPr>
                <w:rFonts w:hint="eastAsia" w:eastAsia="仿宋_GB2312" w:cs="仿宋_GB2312"/>
                <w:sz w:val="24"/>
                <w:szCs w:val="24"/>
              </w:rPr>
              <w:t>年</w:t>
            </w:r>
            <w:r>
              <w:rPr>
                <w:rFonts w:eastAsia="仿宋_GB2312"/>
                <w:sz w:val="24"/>
                <w:szCs w:val="24"/>
              </w:rPr>
              <w:t xml:space="preserve">    </w:t>
            </w:r>
            <w:r>
              <w:rPr>
                <w:rFonts w:hint="eastAsia" w:eastAsia="仿宋_GB2312" w:cs="仿宋_GB2312"/>
                <w:sz w:val="24"/>
                <w:szCs w:val="24"/>
              </w:rPr>
              <w:t>月</w:t>
            </w:r>
            <w:r>
              <w:rPr>
                <w:rFonts w:eastAsia="仿宋_GB2312"/>
                <w:sz w:val="24"/>
                <w:szCs w:val="24"/>
              </w:rPr>
              <w:t xml:space="preserve">    </w:t>
            </w:r>
            <w:r>
              <w:rPr>
                <w:rFonts w:hint="eastAsia" w:eastAsia="仿宋_GB2312" w:cs="仿宋_GB2312"/>
                <w:sz w:val="24"/>
                <w:szCs w:val="24"/>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670" w:hRule="atLeast"/>
          <w:jc w:val="center"/>
        </w:trPr>
        <w:tc>
          <w:tcPr>
            <w:tcW w:w="1629" w:type="dxa"/>
            <w:vMerge w:val="continue"/>
            <w:textDirection w:val="tbRlV"/>
            <w:vAlign w:val="center"/>
          </w:tcPr>
          <w:p>
            <w:pPr>
              <w:ind w:left="113" w:right="113"/>
              <w:jc w:val="center"/>
              <w:rPr>
                <w:rFonts w:eastAsia="仿宋_GB2312"/>
              </w:rPr>
            </w:pPr>
          </w:p>
        </w:tc>
        <w:tc>
          <w:tcPr>
            <w:tcW w:w="9019" w:type="dxa"/>
          </w:tcPr>
          <w:p>
            <w:pPr>
              <w:rPr>
                <w:rFonts w:eastAsia="仿宋_GB2312"/>
              </w:rPr>
            </w:pPr>
          </w:p>
          <w:p>
            <w:pPr>
              <w:rPr>
                <w:rFonts w:eastAsia="仿宋_GB2312"/>
              </w:rPr>
            </w:pPr>
          </w:p>
          <w:p>
            <w:pPr>
              <w:rPr>
                <w:rFonts w:eastAsia="仿宋_GB2312"/>
                <w:sz w:val="24"/>
                <w:szCs w:val="24"/>
              </w:rPr>
            </w:pPr>
          </w:p>
          <w:p>
            <w:pPr>
              <w:ind w:firstLine="4080" w:firstLineChars="1700"/>
              <w:rPr>
                <w:rFonts w:eastAsia="仿宋_GB2312"/>
                <w:sz w:val="24"/>
                <w:szCs w:val="24"/>
              </w:rPr>
            </w:pPr>
            <w:r>
              <w:rPr>
                <w:rFonts w:hint="eastAsia" w:eastAsia="仿宋_GB2312" w:cs="仿宋_GB2312"/>
                <w:sz w:val="24"/>
                <w:szCs w:val="24"/>
              </w:rPr>
              <w:t>负责人签字：</w:t>
            </w:r>
          </w:p>
          <w:p>
            <w:pPr>
              <w:tabs>
                <w:tab w:val="left" w:pos="4269"/>
              </w:tabs>
              <w:ind w:firstLine="4320" w:firstLineChars="1800"/>
              <w:rPr>
                <w:rFonts w:eastAsia="仿宋_GB2312"/>
                <w:sz w:val="24"/>
                <w:szCs w:val="24"/>
              </w:rPr>
            </w:pPr>
            <w:r>
              <w:rPr>
                <w:rFonts w:hint="eastAsia" w:eastAsia="仿宋_GB2312" w:cs="仿宋_GB2312"/>
                <w:sz w:val="24"/>
                <w:szCs w:val="24"/>
              </w:rPr>
              <w:t>（公</w:t>
            </w:r>
            <w:r>
              <w:rPr>
                <w:rFonts w:eastAsia="仿宋_GB2312"/>
                <w:sz w:val="24"/>
                <w:szCs w:val="24"/>
              </w:rPr>
              <w:t xml:space="preserve">  </w:t>
            </w:r>
            <w:r>
              <w:rPr>
                <w:rFonts w:hint="eastAsia" w:eastAsia="仿宋_GB2312" w:cs="仿宋_GB2312"/>
                <w:sz w:val="24"/>
                <w:szCs w:val="24"/>
              </w:rPr>
              <w:t>章）</w:t>
            </w:r>
          </w:p>
          <w:p>
            <w:pPr>
              <w:ind w:firstLine="5160" w:firstLineChars="2150"/>
              <w:rPr>
                <w:rFonts w:eastAsia="仿宋_GB2312"/>
              </w:rPr>
            </w:pPr>
            <w:r>
              <w:rPr>
                <w:rFonts w:hint="eastAsia" w:eastAsia="仿宋_GB2312" w:cs="仿宋_GB2312"/>
                <w:sz w:val="24"/>
                <w:szCs w:val="24"/>
              </w:rPr>
              <w:t>年</w:t>
            </w:r>
            <w:r>
              <w:rPr>
                <w:rFonts w:eastAsia="仿宋_GB2312"/>
                <w:sz w:val="24"/>
                <w:szCs w:val="24"/>
              </w:rPr>
              <w:t xml:space="preserve">    </w:t>
            </w:r>
            <w:r>
              <w:rPr>
                <w:rFonts w:hint="eastAsia" w:eastAsia="仿宋_GB2312" w:cs="仿宋_GB2312"/>
                <w:sz w:val="24"/>
                <w:szCs w:val="24"/>
              </w:rPr>
              <w:t>月</w:t>
            </w:r>
            <w:r>
              <w:rPr>
                <w:rFonts w:eastAsia="仿宋_GB2312"/>
                <w:sz w:val="24"/>
                <w:szCs w:val="24"/>
              </w:rPr>
              <w:t xml:space="preserve">    </w:t>
            </w:r>
            <w:r>
              <w:rPr>
                <w:rFonts w:hint="eastAsia" w:eastAsia="仿宋_GB2312" w:cs="仿宋_GB2312"/>
                <w:sz w:val="24"/>
                <w:szCs w:val="24"/>
              </w:rPr>
              <w:t>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005" w:hRule="atLeast"/>
          <w:jc w:val="center"/>
        </w:trPr>
        <w:tc>
          <w:tcPr>
            <w:tcW w:w="10648" w:type="dxa"/>
            <w:gridSpan w:val="2"/>
          </w:tcPr>
          <w:p>
            <w:pPr>
              <w:spacing w:line="420" w:lineRule="exact"/>
              <w:rPr>
                <w:rFonts w:eastAsia="仿宋_GB2312"/>
              </w:rPr>
            </w:pPr>
            <w:r>
              <w:rPr>
                <w:rFonts w:hint="eastAsia" w:eastAsia="仿宋_GB2312" w:cs="仿宋_GB2312"/>
                <w:sz w:val="24"/>
                <w:szCs w:val="24"/>
              </w:rPr>
              <w:t>备</w:t>
            </w:r>
            <w:r>
              <w:rPr>
                <w:rFonts w:eastAsia="仿宋_GB2312"/>
                <w:sz w:val="24"/>
                <w:szCs w:val="24"/>
              </w:rPr>
              <w:t xml:space="preserve"> </w:t>
            </w:r>
            <w:r>
              <w:rPr>
                <w:rFonts w:hint="eastAsia" w:eastAsia="仿宋_GB2312" w:cs="仿宋_GB2312"/>
                <w:sz w:val="24"/>
                <w:szCs w:val="24"/>
              </w:rPr>
              <w:t>注：</w:t>
            </w:r>
          </w:p>
        </w:tc>
      </w:tr>
    </w:tbl>
    <w:p>
      <w:pPr>
        <w:spacing w:line="480" w:lineRule="exact"/>
        <w:rPr>
          <w:rFonts w:ascii="黑体" w:hAnsi="黑体" w:eastAsia="黑体"/>
          <w:kern w:val="44"/>
        </w:rPr>
      </w:pPr>
    </w:p>
    <w:p>
      <w:pPr>
        <w:spacing w:line="480" w:lineRule="exact"/>
        <w:rPr>
          <w:rFonts w:ascii="黑体" w:hAnsi="黑体" w:eastAsia="黑体" w:cs="黑体"/>
          <w:kern w:val="44"/>
        </w:rPr>
      </w:pPr>
      <w:r>
        <w:rPr>
          <w:rFonts w:ascii="黑体" w:hAnsi="黑体" w:eastAsia="黑体"/>
          <w:kern w:val="44"/>
        </w:rPr>
        <w:br w:type="page"/>
      </w:r>
      <w:r>
        <w:rPr>
          <w:rFonts w:hint="eastAsia" w:ascii="黑体" w:hAnsi="黑体" w:eastAsia="黑体" w:cs="黑体"/>
          <w:kern w:val="44"/>
        </w:rPr>
        <w:t>附件</w:t>
      </w:r>
      <w:r>
        <w:rPr>
          <w:rFonts w:hint="eastAsia" w:ascii="黑体" w:hAnsi="黑体" w:eastAsia="黑体" w:cs="黑体"/>
          <w:kern w:val="44"/>
          <w:lang w:val="en-US" w:eastAsia="zh-CN"/>
        </w:rPr>
        <w:t>69</w:t>
      </w:r>
      <w:r>
        <w:rPr>
          <w:rFonts w:ascii="黑体" w:hAnsi="黑体" w:eastAsia="黑体" w:cs="黑体"/>
          <w:kern w:val="44"/>
        </w:rPr>
        <w:t>-1-5</w:t>
      </w:r>
    </w:p>
    <w:p>
      <w:pPr>
        <w:jc w:val="center"/>
        <w:rPr>
          <w:rFonts w:eastAsia="黑体"/>
          <w:b/>
          <w:bCs/>
          <w:sz w:val="52"/>
          <w:szCs w:val="52"/>
        </w:rPr>
      </w:pPr>
      <w:r>
        <w:rPr>
          <w:rFonts w:hint="eastAsia" w:eastAsia="黑体" w:cs="黑体"/>
          <w:b/>
          <w:bCs/>
          <w:sz w:val="52"/>
          <w:szCs w:val="52"/>
        </w:rPr>
        <w:t>广</w:t>
      </w:r>
      <w:r>
        <w:rPr>
          <w:rFonts w:eastAsia="黑体"/>
          <w:b/>
          <w:bCs/>
          <w:sz w:val="52"/>
          <w:szCs w:val="52"/>
        </w:rPr>
        <w:t xml:space="preserve"> </w:t>
      </w:r>
      <w:r>
        <w:rPr>
          <w:rFonts w:hint="eastAsia" w:eastAsia="黑体" w:cs="黑体"/>
          <w:b/>
          <w:bCs/>
          <w:sz w:val="52"/>
          <w:szCs w:val="52"/>
        </w:rPr>
        <w:t>西</w:t>
      </w:r>
      <w:r>
        <w:rPr>
          <w:rFonts w:eastAsia="黑体"/>
          <w:b/>
          <w:bCs/>
          <w:sz w:val="52"/>
          <w:szCs w:val="52"/>
        </w:rPr>
        <w:t xml:space="preserve"> </w:t>
      </w:r>
      <w:r>
        <w:rPr>
          <w:rFonts w:hint="eastAsia" w:eastAsia="黑体" w:cs="黑体"/>
          <w:b/>
          <w:bCs/>
          <w:sz w:val="52"/>
          <w:szCs w:val="52"/>
        </w:rPr>
        <w:t>壮</w:t>
      </w:r>
      <w:r>
        <w:rPr>
          <w:rFonts w:eastAsia="黑体"/>
          <w:b/>
          <w:bCs/>
          <w:sz w:val="52"/>
          <w:szCs w:val="52"/>
        </w:rPr>
        <w:t xml:space="preserve"> </w:t>
      </w:r>
      <w:r>
        <w:rPr>
          <w:rFonts w:hint="eastAsia" w:eastAsia="黑体" w:cs="黑体"/>
          <w:b/>
          <w:bCs/>
          <w:sz w:val="52"/>
          <w:szCs w:val="52"/>
        </w:rPr>
        <w:t>族</w:t>
      </w:r>
      <w:r>
        <w:rPr>
          <w:rFonts w:eastAsia="黑体"/>
          <w:b/>
          <w:bCs/>
          <w:sz w:val="52"/>
          <w:szCs w:val="52"/>
        </w:rPr>
        <w:t xml:space="preserve"> </w:t>
      </w:r>
      <w:r>
        <w:rPr>
          <w:rFonts w:hint="eastAsia" w:eastAsia="黑体" w:cs="黑体"/>
          <w:b/>
          <w:bCs/>
          <w:sz w:val="52"/>
          <w:szCs w:val="52"/>
        </w:rPr>
        <w:t>自</w:t>
      </w:r>
      <w:r>
        <w:rPr>
          <w:rFonts w:eastAsia="黑体"/>
          <w:b/>
          <w:bCs/>
          <w:sz w:val="52"/>
          <w:szCs w:val="52"/>
        </w:rPr>
        <w:t xml:space="preserve"> </w:t>
      </w:r>
      <w:r>
        <w:rPr>
          <w:rFonts w:hint="eastAsia" w:eastAsia="黑体" w:cs="黑体"/>
          <w:b/>
          <w:bCs/>
          <w:sz w:val="52"/>
          <w:szCs w:val="52"/>
        </w:rPr>
        <w:t>治</w:t>
      </w:r>
      <w:r>
        <w:rPr>
          <w:rFonts w:eastAsia="黑体"/>
          <w:b/>
          <w:bCs/>
          <w:sz w:val="52"/>
          <w:szCs w:val="52"/>
        </w:rPr>
        <w:t xml:space="preserve"> </w:t>
      </w:r>
      <w:r>
        <w:rPr>
          <w:rFonts w:hint="eastAsia" w:eastAsia="黑体" w:cs="黑体"/>
          <w:b/>
          <w:bCs/>
          <w:sz w:val="52"/>
          <w:szCs w:val="52"/>
        </w:rPr>
        <w:t>区</w:t>
      </w:r>
    </w:p>
    <w:p>
      <w:pPr>
        <w:jc w:val="center"/>
        <w:rPr>
          <w:rFonts w:eastAsia="黑体"/>
          <w:b/>
          <w:bCs/>
          <w:sz w:val="52"/>
          <w:szCs w:val="52"/>
        </w:rPr>
      </w:pPr>
      <w:r>
        <w:rPr>
          <w:rFonts w:hint="eastAsia" w:eastAsia="黑体" w:cs="黑体"/>
          <w:b/>
          <w:bCs/>
          <w:sz w:val="52"/>
          <w:szCs w:val="52"/>
        </w:rPr>
        <w:t>柳州市人力资源和社会保障局</w:t>
      </w:r>
    </w:p>
    <w:p>
      <w:pPr>
        <w:wordWrap w:val="0"/>
        <w:jc w:val="right"/>
        <w:rPr>
          <w:rFonts w:eastAsia="黑体"/>
          <w:b/>
          <w:bCs/>
          <w:sz w:val="44"/>
          <w:szCs w:val="44"/>
        </w:rPr>
      </w:pPr>
      <w:r>
        <w:rPr>
          <w:rFonts w:hint="eastAsia" w:ascii="仿宋_GB2312" w:eastAsia="仿宋_GB2312" w:cs="仿宋_GB2312"/>
          <w:sz w:val="28"/>
          <w:szCs w:val="28"/>
        </w:rPr>
        <w:t>柳人社工伤字〔</w:t>
      </w:r>
      <w:r>
        <w:rPr>
          <w:rFonts w:ascii="仿宋_GB2312" w:eastAsia="仿宋_GB2312" w:cs="仿宋_GB2312"/>
          <w:sz w:val="28"/>
          <w:szCs w:val="28"/>
        </w:rPr>
        <w:t>20XX</w:t>
      </w:r>
      <w:r>
        <w:rPr>
          <w:rFonts w:hint="eastAsia" w:ascii="仿宋_GB2312" w:eastAsia="仿宋_GB2312" w:cs="仿宋_GB2312"/>
          <w:sz w:val="28"/>
          <w:szCs w:val="28"/>
        </w:rPr>
        <w:t>〕</w:t>
      </w:r>
      <w:r>
        <w:rPr>
          <w:rFonts w:ascii="仿宋_GB2312" w:eastAsia="仿宋_GB2312" w:cs="仿宋_GB2312"/>
          <w:sz w:val="28"/>
          <w:szCs w:val="28"/>
        </w:rPr>
        <w:t>XXX</w:t>
      </w:r>
      <w:r>
        <w:rPr>
          <w:rFonts w:hint="eastAsia" w:ascii="仿宋_GB2312" w:eastAsia="仿宋_GB2312" w:cs="仿宋_GB2312"/>
          <w:sz w:val="28"/>
          <w:szCs w:val="28"/>
        </w:rPr>
        <w:t>号</w:t>
      </w:r>
    </w:p>
    <w:p>
      <w:pPr>
        <w:spacing w:after="312"/>
        <w:jc w:val="center"/>
        <w:rPr>
          <w:rFonts w:eastAsia="黑体"/>
          <w:b/>
          <w:bCs/>
          <w:sz w:val="44"/>
          <w:szCs w:val="44"/>
        </w:rPr>
      </w:pPr>
      <w:r>
        <w:rPr>
          <w:rFonts w:hint="eastAsia" w:eastAsia="黑体" w:cs="黑体"/>
          <w:b/>
          <w:bCs/>
          <w:sz w:val="44"/>
          <w:szCs w:val="44"/>
        </w:rPr>
        <w:t>认</w:t>
      </w:r>
      <w:r>
        <w:rPr>
          <w:rFonts w:eastAsia="黑体"/>
          <w:b/>
          <w:bCs/>
          <w:sz w:val="44"/>
          <w:szCs w:val="44"/>
        </w:rPr>
        <w:t xml:space="preserve"> </w:t>
      </w:r>
      <w:r>
        <w:rPr>
          <w:rFonts w:hint="eastAsia" w:eastAsia="黑体" w:cs="黑体"/>
          <w:b/>
          <w:bCs/>
          <w:sz w:val="44"/>
          <w:szCs w:val="44"/>
        </w:rPr>
        <w:t>定</w:t>
      </w:r>
      <w:r>
        <w:rPr>
          <w:rFonts w:eastAsia="黑体"/>
          <w:b/>
          <w:bCs/>
          <w:sz w:val="44"/>
          <w:szCs w:val="44"/>
        </w:rPr>
        <w:t xml:space="preserve"> </w:t>
      </w:r>
      <w:r>
        <w:rPr>
          <w:rFonts w:hint="eastAsia" w:eastAsia="黑体" w:cs="黑体"/>
          <w:b/>
          <w:bCs/>
          <w:sz w:val="44"/>
          <w:szCs w:val="44"/>
        </w:rPr>
        <w:t>工</w:t>
      </w:r>
      <w:r>
        <w:rPr>
          <w:rFonts w:eastAsia="黑体"/>
          <w:b/>
          <w:bCs/>
          <w:sz w:val="44"/>
          <w:szCs w:val="44"/>
        </w:rPr>
        <w:t xml:space="preserve"> </w:t>
      </w:r>
      <w:r>
        <w:rPr>
          <w:rFonts w:hint="eastAsia" w:eastAsia="黑体" w:cs="黑体"/>
          <w:b/>
          <w:bCs/>
          <w:sz w:val="44"/>
          <w:szCs w:val="44"/>
        </w:rPr>
        <w:t>伤</w:t>
      </w:r>
      <w:r>
        <w:rPr>
          <w:rFonts w:eastAsia="黑体"/>
          <w:b/>
          <w:bCs/>
          <w:sz w:val="44"/>
          <w:szCs w:val="44"/>
        </w:rPr>
        <w:t xml:space="preserve"> </w:t>
      </w:r>
      <w:r>
        <w:rPr>
          <w:rFonts w:hint="eastAsia" w:eastAsia="黑体" w:cs="黑体"/>
          <w:b/>
          <w:bCs/>
          <w:sz w:val="44"/>
          <w:szCs w:val="44"/>
        </w:rPr>
        <w:t>决</w:t>
      </w:r>
      <w:r>
        <w:rPr>
          <w:rFonts w:eastAsia="黑体"/>
          <w:b/>
          <w:bCs/>
          <w:sz w:val="44"/>
          <w:szCs w:val="44"/>
        </w:rPr>
        <w:t xml:space="preserve"> </w:t>
      </w:r>
      <w:r>
        <w:rPr>
          <w:rFonts w:hint="eastAsia" w:eastAsia="黑体" w:cs="黑体"/>
          <w:b/>
          <w:bCs/>
          <w:sz w:val="44"/>
          <w:szCs w:val="44"/>
        </w:rPr>
        <w:t>定</w:t>
      </w:r>
      <w:r>
        <w:rPr>
          <w:rFonts w:eastAsia="黑体"/>
          <w:b/>
          <w:bCs/>
          <w:sz w:val="44"/>
          <w:szCs w:val="44"/>
        </w:rPr>
        <w:t xml:space="preserve"> </w:t>
      </w:r>
      <w:r>
        <w:rPr>
          <w:rFonts w:hint="eastAsia" w:eastAsia="黑体" w:cs="黑体"/>
          <w:b/>
          <w:bCs/>
          <w:sz w:val="44"/>
          <w:szCs w:val="44"/>
        </w:rPr>
        <w:t>书</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申</w:t>
      </w:r>
      <w:r>
        <w:rPr>
          <w:rFonts w:ascii="仿宋_GB2312" w:eastAsia="仿宋_GB2312" w:cs="仿宋_GB2312"/>
          <w:sz w:val="32"/>
          <w:szCs w:val="32"/>
        </w:rPr>
        <w:t xml:space="preserve"> </w:t>
      </w:r>
      <w:r>
        <w:rPr>
          <w:rFonts w:hint="eastAsia" w:ascii="仿宋_GB2312" w:eastAsia="仿宋_GB2312" w:cs="仿宋_GB2312"/>
          <w:sz w:val="32"/>
          <w:szCs w:val="32"/>
        </w:rPr>
        <w:t>请</w:t>
      </w:r>
      <w:r>
        <w:rPr>
          <w:rFonts w:ascii="仿宋_GB2312" w:eastAsia="仿宋_GB2312" w:cs="仿宋_GB2312"/>
          <w:sz w:val="32"/>
          <w:szCs w:val="32"/>
        </w:rPr>
        <w:t xml:space="preserve"> </w:t>
      </w:r>
      <w:r>
        <w:rPr>
          <w:rFonts w:hint="eastAsia" w:ascii="仿宋_GB2312" w:eastAsia="仿宋_GB2312" w:cs="仿宋_GB2312"/>
          <w:sz w:val="32"/>
          <w:szCs w:val="32"/>
        </w:rPr>
        <w:t>人：柳州</w:t>
      </w:r>
      <w:r>
        <w:rPr>
          <w:rFonts w:ascii="仿宋_GB2312" w:eastAsia="仿宋_GB2312" w:cs="仿宋_GB2312"/>
          <w:sz w:val="32"/>
          <w:szCs w:val="32"/>
        </w:rPr>
        <w:t>XXX</w:t>
      </w:r>
      <w:r>
        <w:rPr>
          <w:rFonts w:hint="eastAsia" w:ascii="仿宋_GB2312" w:eastAsia="仿宋_GB2312" w:cs="仿宋_GB2312"/>
          <w:sz w:val="32"/>
          <w:szCs w:val="32"/>
        </w:rPr>
        <w:t>公司或</w:t>
      </w:r>
      <w:r>
        <w:rPr>
          <w:rFonts w:ascii="仿宋_GB2312" w:eastAsia="仿宋_GB2312" w:cs="仿宋_GB2312"/>
          <w:sz w:val="32"/>
          <w:szCs w:val="32"/>
        </w:rPr>
        <w:t>XXX</w:t>
      </w:r>
      <w:r>
        <w:rPr>
          <w:rFonts w:hint="eastAsia" w:ascii="仿宋_GB2312" w:eastAsia="仿宋_GB2312" w:cs="仿宋_GB2312"/>
          <w:sz w:val="32"/>
          <w:szCs w:val="32"/>
        </w:rPr>
        <w:t>（受伤职工或近亲属）</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职工姓名：</w:t>
      </w:r>
      <w:r>
        <w:rPr>
          <w:rFonts w:ascii="仿宋_GB2312" w:eastAsia="仿宋_GB2312" w:cs="仿宋_GB2312"/>
          <w:sz w:val="32"/>
          <w:szCs w:val="32"/>
        </w:rPr>
        <w:t xml:space="preserve">XXX  </w:t>
      </w:r>
      <w:r>
        <w:rPr>
          <w:rFonts w:hint="eastAsia" w:ascii="仿宋_GB2312" w:eastAsia="仿宋_GB2312" w:cs="仿宋_GB2312"/>
          <w:sz w:val="32"/>
          <w:szCs w:val="32"/>
        </w:rPr>
        <w:t>性别：</w:t>
      </w:r>
      <w:r>
        <w:rPr>
          <w:rFonts w:ascii="仿宋_GB2312" w:eastAsia="仿宋_GB2312" w:cs="仿宋_GB2312"/>
          <w:sz w:val="32"/>
          <w:szCs w:val="32"/>
        </w:rPr>
        <w:t>X</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身份证号码：</w:t>
      </w:r>
      <w:r>
        <w:rPr>
          <w:rFonts w:ascii="仿宋_GB2312" w:eastAsia="仿宋_GB2312" w:cs="仿宋_GB2312"/>
          <w:sz w:val="32"/>
          <w:szCs w:val="32"/>
        </w:rPr>
        <w:t>452224123456789012</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用人单位：柳州</w:t>
      </w:r>
      <w:r>
        <w:rPr>
          <w:rFonts w:ascii="仿宋_GB2312" w:eastAsia="仿宋_GB2312" w:cs="仿宋_GB2312"/>
          <w:sz w:val="32"/>
          <w:szCs w:val="32"/>
        </w:rPr>
        <w:t>XXX</w:t>
      </w:r>
      <w:r>
        <w:rPr>
          <w:rFonts w:hint="eastAsia" w:ascii="仿宋_GB2312" w:eastAsia="仿宋_GB2312" w:cs="仿宋_GB2312"/>
          <w:sz w:val="32"/>
          <w:szCs w:val="32"/>
        </w:rPr>
        <w:t>公司</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职业</w:t>
      </w:r>
      <w:r>
        <w:rPr>
          <w:rFonts w:ascii="仿宋_GB2312" w:eastAsia="仿宋_GB2312" w:cs="仿宋_GB2312"/>
          <w:sz w:val="32"/>
          <w:szCs w:val="32"/>
        </w:rPr>
        <w:t>/</w:t>
      </w:r>
      <w:r>
        <w:rPr>
          <w:rFonts w:hint="eastAsia" w:ascii="仿宋_GB2312" w:eastAsia="仿宋_GB2312" w:cs="仿宋_GB2312"/>
          <w:sz w:val="32"/>
          <w:szCs w:val="32"/>
        </w:rPr>
        <w:t>工种</w:t>
      </w:r>
      <w:r>
        <w:rPr>
          <w:rFonts w:ascii="仿宋_GB2312" w:eastAsia="仿宋_GB2312" w:cs="仿宋_GB2312"/>
          <w:sz w:val="32"/>
          <w:szCs w:val="32"/>
        </w:rPr>
        <w:t>/</w:t>
      </w:r>
      <w:r>
        <w:rPr>
          <w:rFonts w:hint="eastAsia" w:ascii="仿宋_GB2312" w:eastAsia="仿宋_GB2312" w:cs="仿宋_GB2312"/>
          <w:sz w:val="32"/>
          <w:szCs w:val="32"/>
        </w:rPr>
        <w:t>工作岗位：</w:t>
      </w:r>
      <w:r>
        <w:rPr>
          <w:rFonts w:ascii="仿宋_GB2312" w:eastAsia="仿宋_GB2312" w:cs="仿宋_GB2312"/>
          <w:sz w:val="32"/>
          <w:szCs w:val="32"/>
        </w:rPr>
        <w:t>XX</w:t>
      </w:r>
      <w:r>
        <w:rPr>
          <w:rFonts w:hint="eastAsia" w:ascii="仿宋_GB2312" w:eastAsia="仿宋_GB2312" w:cs="仿宋_GB2312"/>
          <w:sz w:val="32"/>
          <w:szCs w:val="32"/>
        </w:rPr>
        <w:t>工</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事故时间：</w:t>
      </w:r>
      <w:r>
        <w:rPr>
          <w:rFonts w:ascii="仿宋_GB2312" w:eastAsia="仿宋_GB2312" w:cs="仿宋_GB2312"/>
          <w:sz w:val="32"/>
          <w:szCs w:val="32"/>
        </w:rPr>
        <w:t>201X</w:t>
      </w:r>
      <w:r>
        <w:rPr>
          <w:rFonts w:hint="eastAsia" w:ascii="仿宋_GB2312" w:eastAsia="仿宋_GB2312" w:cs="仿宋_GB2312"/>
          <w:sz w:val="32"/>
          <w:szCs w:val="32"/>
        </w:rPr>
        <w:t>年</w:t>
      </w:r>
      <w:r>
        <w:rPr>
          <w:rFonts w:ascii="仿宋_GB2312" w:eastAsia="仿宋_GB2312" w:cs="仿宋_GB2312"/>
          <w:sz w:val="32"/>
          <w:szCs w:val="32"/>
        </w:rPr>
        <w:t>X</w:t>
      </w:r>
      <w:r>
        <w:rPr>
          <w:rFonts w:hint="eastAsia" w:ascii="仿宋_GB2312" w:eastAsia="仿宋_GB2312" w:cs="仿宋_GB2312"/>
          <w:sz w:val="32"/>
          <w:szCs w:val="32"/>
        </w:rPr>
        <w:t>月</w:t>
      </w:r>
      <w:r>
        <w:rPr>
          <w:rFonts w:ascii="仿宋_GB2312" w:eastAsia="仿宋_GB2312" w:cs="仿宋_GB2312"/>
          <w:sz w:val="32"/>
          <w:szCs w:val="32"/>
        </w:rPr>
        <w:t>XX</w:t>
      </w:r>
      <w:r>
        <w:rPr>
          <w:rFonts w:hint="eastAsia" w:ascii="仿宋_GB2312" w:eastAsia="仿宋_GB2312" w:cs="仿宋_GB2312"/>
          <w:sz w:val="32"/>
          <w:szCs w:val="32"/>
        </w:rPr>
        <w:t>日</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事故地点：柳州</w:t>
      </w:r>
      <w:r>
        <w:rPr>
          <w:rFonts w:ascii="仿宋_GB2312" w:eastAsia="仿宋_GB2312" w:cs="仿宋_GB2312"/>
          <w:sz w:val="32"/>
          <w:szCs w:val="32"/>
        </w:rPr>
        <w:t>XXX</w:t>
      </w:r>
      <w:r>
        <w:rPr>
          <w:rFonts w:hint="eastAsia" w:ascii="仿宋_GB2312" w:eastAsia="仿宋_GB2312" w:cs="仿宋_GB2312"/>
          <w:sz w:val="32"/>
          <w:szCs w:val="32"/>
        </w:rPr>
        <w:t>公司</w:t>
      </w:r>
      <w:r>
        <w:rPr>
          <w:rFonts w:ascii="仿宋_GB2312" w:eastAsia="仿宋_GB2312" w:cs="仿宋_GB2312"/>
          <w:sz w:val="32"/>
          <w:szCs w:val="32"/>
        </w:rPr>
        <w:t>XX</w:t>
      </w:r>
      <w:r>
        <w:rPr>
          <w:rFonts w:hint="eastAsia" w:ascii="仿宋_GB2312" w:eastAsia="仿宋_GB2312" w:cs="仿宋_GB2312"/>
          <w:sz w:val="32"/>
          <w:szCs w:val="32"/>
        </w:rPr>
        <w:t>车间</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基本事实：柳州</w:t>
      </w:r>
      <w:r>
        <w:rPr>
          <w:rFonts w:ascii="仿宋_GB2312" w:eastAsia="仿宋_GB2312" w:cs="仿宋_GB2312"/>
          <w:sz w:val="32"/>
          <w:szCs w:val="32"/>
        </w:rPr>
        <w:t>XXX</w:t>
      </w:r>
      <w:r>
        <w:rPr>
          <w:rFonts w:hint="eastAsia" w:ascii="仿宋_GB2312" w:eastAsia="仿宋_GB2312" w:cs="仿宋_GB2312"/>
          <w:sz w:val="32"/>
          <w:szCs w:val="32"/>
        </w:rPr>
        <w:t>公司</w:t>
      </w:r>
      <w:r>
        <w:rPr>
          <w:rFonts w:ascii="仿宋_GB2312" w:eastAsia="仿宋_GB2312" w:cs="仿宋_GB2312"/>
          <w:sz w:val="32"/>
          <w:szCs w:val="32"/>
        </w:rPr>
        <w:t>XX</w:t>
      </w:r>
      <w:r>
        <w:rPr>
          <w:rFonts w:hint="eastAsia" w:ascii="仿宋_GB2312" w:eastAsia="仿宋_GB2312" w:cs="仿宋_GB2312"/>
          <w:sz w:val="32"/>
          <w:szCs w:val="32"/>
        </w:rPr>
        <w:t>车间</w:t>
      </w:r>
      <w:r>
        <w:rPr>
          <w:rFonts w:ascii="仿宋_GB2312" w:eastAsia="仿宋_GB2312" w:cs="仿宋_GB2312"/>
          <w:sz w:val="32"/>
          <w:szCs w:val="32"/>
        </w:rPr>
        <w:t>XX</w:t>
      </w:r>
      <w:r>
        <w:rPr>
          <w:rFonts w:hint="eastAsia" w:ascii="仿宋_GB2312" w:eastAsia="仿宋_GB2312" w:cs="仿宋_GB2312"/>
          <w:sz w:val="32"/>
          <w:szCs w:val="32"/>
        </w:rPr>
        <w:t>工</w:t>
      </w:r>
      <w:r>
        <w:rPr>
          <w:rFonts w:ascii="仿宋_GB2312" w:eastAsia="仿宋_GB2312" w:cs="仿宋_GB2312"/>
          <w:sz w:val="32"/>
          <w:szCs w:val="32"/>
        </w:rPr>
        <w:t>XXX</w:t>
      </w:r>
      <w:r>
        <w:rPr>
          <w:rFonts w:hint="eastAsia" w:ascii="仿宋_GB2312" w:eastAsia="仿宋_GB2312" w:cs="仿宋_GB2312"/>
          <w:sz w:val="32"/>
          <w:szCs w:val="32"/>
        </w:rPr>
        <w:t>，</w:t>
      </w:r>
      <w:r>
        <w:rPr>
          <w:rFonts w:ascii="仿宋_GB2312" w:eastAsia="仿宋_GB2312" w:cs="仿宋_GB2312"/>
          <w:sz w:val="32"/>
          <w:szCs w:val="32"/>
        </w:rPr>
        <w:t>201X</w:t>
      </w:r>
      <w:r>
        <w:rPr>
          <w:rFonts w:hint="eastAsia" w:ascii="仿宋_GB2312" w:eastAsia="仿宋_GB2312" w:cs="仿宋_GB2312"/>
          <w:sz w:val="32"/>
          <w:szCs w:val="32"/>
        </w:rPr>
        <w:t>年</w:t>
      </w:r>
      <w:r>
        <w:rPr>
          <w:rFonts w:ascii="仿宋_GB2312" w:eastAsia="仿宋_GB2312" w:cs="仿宋_GB2312"/>
          <w:sz w:val="32"/>
          <w:szCs w:val="32"/>
        </w:rPr>
        <w:t>X</w:t>
      </w:r>
      <w:r>
        <w:rPr>
          <w:rFonts w:hint="eastAsia" w:ascii="仿宋_GB2312" w:eastAsia="仿宋_GB2312" w:cs="仿宋_GB2312"/>
          <w:sz w:val="32"/>
          <w:szCs w:val="32"/>
        </w:rPr>
        <w:t>月</w:t>
      </w:r>
      <w:r>
        <w:rPr>
          <w:rFonts w:ascii="仿宋_GB2312" w:eastAsia="仿宋_GB2312" w:cs="仿宋_GB2312"/>
          <w:sz w:val="32"/>
          <w:szCs w:val="32"/>
        </w:rPr>
        <w:t>XX</w:t>
      </w:r>
      <w:r>
        <w:rPr>
          <w:rFonts w:hint="eastAsia" w:ascii="仿宋_GB2312" w:eastAsia="仿宋_GB2312" w:cs="仿宋_GB2312"/>
          <w:sz w:val="32"/>
          <w:szCs w:val="32"/>
        </w:rPr>
        <w:t>日</w:t>
      </w:r>
      <w:r>
        <w:rPr>
          <w:rFonts w:ascii="仿宋_GB2312" w:eastAsia="仿宋_GB2312" w:cs="仿宋_GB2312"/>
          <w:sz w:val="32"/>
          <w:szCs w:val="32"/>
        </w:rPr>
        <w:t>XX</w:t>
      </w:r>
      <w:r>
        <w:rPr>
          <w:rFonts w:hint="eastAsia" w:ascii="仿宋_GB2312" w:eastAsia="仿宋_GB2312" w:cs="仿宋_GB2312"/>
          <w:sz w:val="32"/>
          <w:szCs w:val="32"/>
        </w:rPr>
        <w:t>时</w:t>
      </w:r>
      <w:r>
        <w:rPr>
          <w:rFonts w:ascii="仿宋_GB2312" w:eastAsia="仿宋_GB2312" w:cs="仿宋_GB2312"/>
          <w:sz w:val="32"/>
          <w:szCs w:val="32"/>
        </w:rPr>
        <w:t>XX</w:t>
      </w:r>
      <w:r>
        <w:rPr>
          <w:rFonts w:hint="eastAsia" w:ascii="仿宋_GB2312" w:eastAsia="仿宋_GB2312" w:cs="仿宋_GB2312"/>
          <w:sz w:val="32"/>
          <w:szCs w:val="32"/>
        </w:rPr>
        <w:t>分，在</w:t>
      </w:r>
      <w:r>
        <w:rPr>
          <w:rFonts w:ascii="仿宋_GB2312" w:eastAsia="仿宋_GB2312" w:cs="仿宋_GB2312"/>
          <w:sz w:val="32"/>
          <w:szCs w:val="32"/>
          <w:u w:val="single"/>
        </w:rPr>
        <w:t>XXX</w:t>
      </w:r>
      <w:r>
        <w:rPr>
          <w:rFonts w:hint="eastAsia" w:ascii="仿宋_GB2312" w:eastAsia="仿宋_GB2312" w:cs="仿宋_GB2312"/>
          <w:sz w:val="32"/>
          <w:szCs w:val="32"/>
          <w:u w:val="single"/>
        </w:rPr>
        <w:t>（受伤地点）</w:t>
      </w:r>
      <w:r>
        <w:rPr>
          <w:rFonts w:hint="eastAsia" w:ascii="仿宋_GB2312" w:eastAsia="仿宋_GB2312" w:cs="仿宋_GB2312"/>
          <w:sz w:val="32"/>
          <w:szCs w:val="32"/>
        </w:rPr>
        <w:t>从事</w:t>
      </w:r>
      <w:r>
        <w:rPr>
          <w:rFonts w:ascii="仿宋_GB2312" w:eastAsia="仿宋_GB2312" w:cs="仿宋_GB2312"/>
          <w:sz w:val="32"/>
          <w:szCs w:val="32"/>
          <w:u w:val="single"/>
        </w:rPr>
        <w:t>XXXX</w:t>
      </w:r>
      <w:r>
        <w:rPr>
          <w:rFonts w:hint="eastAsia" w:ascii="仿宋_GB2312" w:eastAsia="仿宋_GB2312" w:cs="仿宋_GB2312"/>
          <w:sz w:val="32"/>
          <w:szCs w:val="32"/>
          <w:u w:val="single"/>
        </w:rPr>
        <w:t>（工作行为）</w:t>
      </w:r>
      <w:r>
        <w:rPr>
          <w:rFonts w:hint="eastAsia" w:ascii="仿宋_GB2312" w:eastAsia="仿宋_GB2312" w:cs="仿宋_GB2312"/>
          <w:sz w:val="32"/>
          <w:szCs w:val="32"/>
        </w:rPr>
        <w:t>因</w:t>
      </w:r>
      <w:r>
        <w:rPr>
          <w:rFonts w:ascii="仿宋_GB2312" w:eastAsia="仿宋_GB2312" w:cs="仿宋_GB2312"/>
          <w:sz w:val="32"/>
          <w:szCs w:val="32"/>
        </w:rPr>
        <w:t>XXXXX</w:t>
      </w:r>
      <w:r>
        <w:rPr>
          <w:rFonts w:hint="eastAsia" w:ascii="仿宋_GB2312" w:eastAsia="仿宋_GB2312" w:cs="仿宋_GB2312"/>
          <w:sz w:val="32"/>
          <w:szCs w:val="32"/>
        </w:rPr>
        <w:t>（受伤原因）造成</w:t>
      </w:r>
      <w:r>
        <w:rPr>
          <w:rFonts w:ascii="仿宋_GB2312" w:eastAsia="仿宋_GB2312" w:cs="仿宋_GB2312"/>
          <w:sz w:val="32"/>
          <w:szCs w:val="32"/>
          <w:u w:val="single"/>
        </w:rPr>
        <w:t>XXXX</w:t>
      </w:r>
      <w:r>
        <w:rPr>
          <w:rFonts w:hint="eastAsia" w:ascii="仿宋_GB2312" w:eastAsia="仿宋_GB2312" w:cs="仿宋_GB2312"/>
          <w:sz w:val="32"/>
          <w:szCs w:val="32"/>
          <w:u w:val="single"/>
        </w:rPr>
        <w:t>（受伤部位）受伤</w:t>
      </w:r>
      <w:r>
        <w:rPr>
          <w:rFonts w:hint="eastAsia" w:ascii="仿宋_GB2312" w:eastAsia="仿宋_GB2312" w:cs="仿宋_GB2312"/>
          <w:sz w:val="32"/>
          <w:szCs w:val="32"/>
        </w:rPr>
        <w:t>，后经</w:t>
      </w:r>
      <w:r>
        <w:rPr>
          <w:rFonts w:ascii="仿宋_GB2312" w:eastAsia="仿宋_GB2312" w:cs="仿宋_GB2312"/>
          <w:sz w:val="32"/>
          <w:szCs w:val="32"/>
        </w:rPr>
        <w:t>XXX</w:t>
      </w:r>
      <w:r>
        <w:rPr>
          <w:rFonts w:hint="eastAsia" w:ascii="仿宋_GB2312" w:eastAsia="仿宋_GB2312" w:cs="仿宋_GB2312"/>
          <w:sz w:val="32"/>
          <w:szCs w:val="32"/>
        </w:rPr>
        <w:t>医院诊断为：</w:t>
      </w:r>
      <w:r>
        <w:rPr>
          <w:rFonts w:ascii="仿宋_GB2312" w:eastAsia="仿宋_GB2312" w:cs="仿宋_GB2312"/>
          <w:sz w:val="32"/>
          <w:szCs w:val="32"/>
        </w:rPr>
        <w:t>XXXXXXX(</w:t>
      </w:r>
      <w:r>
        <w:rPr>
          <w:rFonts w:hint="eastAsia" w:ascii="仿宋_GB2312" w:eastAsia="仿宋_GB2312" w:cs="仿宋_GB2312"/>
          <w:sz w:val="32"/>
          <w:szCs w:val="32"/>
        </w:rPr>
        <w:t>诊断结论</w:t>
      </w:r>
      <w:r>
        <w:rPr>
          <w:rFonts w:ascii="仿宋_GB2312" w:eastAsia="仿宋_GB2312" w:cs="仿宋_GB2312"/>
          <w:sz w:val="32"/>
          <w:szCs w:val="32"/>
        </w:rPr>
        <w:t>)</w:t>
      </w:r>
      <w:r>
        <w:rPr>
          <w:rFonts w:hint="eastAsia" w:ascii="仿宋_GB2312" w:eastAsia="仿宋_GB2312" w:cs="仿宋_GB2312"/>
          <w:sz w:val="32"/>
          <w:szCs w:val="32"/>
        </w:rPr>
        <w:t>。</w:t>
      </w:r>
    </w:p>
    <w:p>
      <w:pPr>
        <w:tabs>
          <w:tab w:val="left" w:pos="0"/>
        </w:tabs>
        <w:adjustRightInd w:val="0"/>
        <w:spacing w:line="500" w:lineRule="exact"/>
        <w:ind w:firstLine="640" w:firstLineChars="200"/>
        <w:textAlignment w:val="baseline"/>
        <w:rPr>
          <w:rFonts w:ascii="仿宋_GB2312" w:eastAsia="仿宋_GB2312"/>
          <w:sz w:val="32"/>
          <w:szCs w:val="32"/>
        </w:rPr>
      </w:pPr>
      <w:r>
        <w:rPr>
          <w:rFonts w:ascii="仿宋_GB2312" w:eastAsia="仿宋_GB2312" w:cs="仿宋_GB2312"/>
          <w:sz w:val="32"/>
          <w:szCs w:val="32"/>
        </w:rPr>
        <w:t>XXXX</w:t>
      </w:r>
      <w:r>
        <w:rPr>
          <w:rFonts w:hint="eastAsia" w:ascii="仿宋_GB2312" w:eastAsia="仿宋_GB2312" w:cs="仿宋_GB2312"/>
          <w:sz w:val="32"/>
          <w:szCs w:val="32"/>
        </w:rPr>
        <w:t>所受的事故伤害，符合《工伤保险条例》第十</w:t>
      </w:r>
      <w:r>
        <w:rPr>
          <w:rFonts w:ascii="仿宋_GB2312" w:eastAsia="仿宋_GB2312" w:cs="仿宋_GB2312"/>
          <w:sz w:val="32"/>
          <w:szCs w:val="32"/>
        </w:rPr>
        <w:t>X</w:t>
      </w:r>
      <w:r>
        <w:rPr>
          <w:rFonts w:hint="eastAsia" w:ascii="仿宋_GB2312" w:eastAsia="仿宋_GB2312" w:cs="仿宋_GB2312"/>
          <w:sz w:val="32"/>
          <w:szCs w:val="32"/>
        </w:rPr>
        <w:t>条第（</w:t>
      </w:r>
      <w:r>
        <w:rPr>
          <w:rFonts w:ascii="仿宋_GB2312" w:eastAsia="仿宋_GB2312" w:cs="仿宋_GB2312"/>
          <w:sz w:val="32"/>
          <w:szCs w:val="32"/>
        </w:rPr>
        <w:t>X</w:t>
      </w:r>
      <w:r>
        <w:rPr>
          <w:rFonts w:hint="eastAsia" w:ascii="仿宋_GB2312" w:eastAsia="仿宋_GB2312" w:cs="仿宋_GB2312"/>
          <w:sz w:val="32"/>
          <w:szCs w:val="32"/>
        </w:rPr>
        <w:t>）</w:t>
      </w:r>
      <w:r>
        <w:rPr>
          <w:rFonts w:hint="eastAsia" w:ascii="仿宋_GB2312" w:eastAsia="仿宋_GB2312" w:cs="仿宋_GB2312"/>
          <w:sz w:val="32"/>
          <w:szCs w:val="32"/>
          <w:lang w:val="en-US" w:eastAsia="zh-CN"/>
        </w:rPr>
        <w:t>项</w:t>
      </w:r>
      <w:r>
        <w:rPr>
          <w:rFonts w:hint="eastAsia" w:ascii="仿宋_GB2312" w:eastAsia="仿宋_GB2312" w:cs="仿宋_GB2312"/>
          <w:sz w:val="32"/>
          <w:szCs w:val="32"/>
        </w:rPr>
        <w:t>之</w:t>
      </w:r>
      <w:r>
        <w:rPr>
          <w:rFonts w:hint="eastAsia" w:ascii="仿宋_GB2312" w:eastAsia="仿宋_GB2312" w:cs="仿宋_GB2312"/>
          <w:sz w:val="32"/>
          <w:szCs w:val="32"/>
          <w:lang w:val="en-US" w:eastAsia="zh-CN"/>
        </w:rPr>
        <w:t>规定，</w:t>
      </w:r>
      <w:r>
        <w:rPr>
          <w:rFonts w:hint="eastAsia" w:ascii="仿宋_GB2312" w:eastAsia="仿宋_GB2312" w:cs="仿宋_GB2312"/>
          <w:sz w:val="32"/>
          <w:szCs w:val="32"/>
        </w:rPr>
        <w:t>属于工伤认定范围</w:t>
      </w:r>
      <w:r>
        <w:rPr>
          <w:rFonts w:ascii="仿宋_GB2312" w:eastAsia="仿宋_GB2312" w:cs="仿宋_GB2312"/>
          <w:sz w:val="32"/>
          <w:szCs w:val="32"/>
        </w:rPr>
        <w:t>(</w:t>
      </w:r>
      <w:r>
        <w:rPr>
          <w:rFonts w:hint="eastAsia" w:ascii="仿宋_GB2312" w:eastAsia="仿宋_GB2312" w:cs="仿宋_GB2312"/>
          <w:sz w:val="32"/>
          <w:szCs w:val="32"/>
        </w:rPr>
        <w:t>或视同工伤认定范围</w:t>
      </w:r>
      <w:r>
        <w:rPr>
          <w:rFonts w:ascii="仿宋_GB2312" w:eastAsia="仿宋_GB2312" w:cs="仿宋_GB2312"/>
          <w:sz w:val="32"/>
          <w:szCs w:val="32"/>
        </w:rPr>
        <w:t>)</w:t>
      </w:r>
      <w:r>
        <w:rPr>
          <w:rFonts w:hint="eastAsia" w:ascii="仿宋_GB2312" w:eastAsia="仿宋_GB2312" w:cs="仿宋_GB2312"/>
          <w:sz w:val="32"/>
          <w:szCs w:val="32"/>
        </w:rPr>
        <w:t>，现予以认定为工伤（或视同工伤）。</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如对本工伤认定决定不服的，可自接到本决定书之日起六十日内向柳州市人民政府或广西壮族自治区人力资源和社会保障厅申请行政复议，或者六个月内向柳州市城中区人民法院提起行政诉讼。</w:t>
      </w:r>
    </w:p>
    <w:p>
      <w:pPr>
        <w:tabs>
          <w:tab w:val="left" w:pos="0"/>
        </w:tabs>
        <w:adjustRightInd w:val="0"/>
        <w:spacing w:line="500" w:lineRule="exact"/>
        <w:ind w:firstLine="640" w:firstLineChars="200"/>
        <w:jc w:val="center"/>
        <w:textAlignment w:val="baseline"/>
        <w:rPr>
          <w:rFonts w:ascii="仿宋_GB2312" w:eastAsia="仿宋_GB2312"/>
          <w:sz w:val="32"/>
          <w:szCs w:val="32"/>
        </w:rPr>
      </w:pPr>
    </w:p>
    <w:p>
      <w:pPr>
        <w:tabs>
          <w:tab w:val="left" w:pos="0"/>
        </w:tabs>
        <w:wordWrap w:val="0"/>
        <w:adjustRightInd w:val="0"/>
        <w:spacing w:line="500" w:lineRule="exact"/>
        <w:ind w:left="1"/>
        <w:jc w:val="right"/>
        <w:textAlignment w:val="baseline"/>
        <w:rPr>
          <w:rFonts w:ascii="仿宋_GB2312" w:eastAsia="仿宋_GB2312"/>
          <w:sz w:val="32"/>
          <w:szCs w:val="32"/>
        </w:rPr>
      </w:pPr>
      <w:r>
        <w:rPr>
          <w:rFonts w:ascii="仿宋_GB2312" w:eastAsia="仿宋_GB2312" w:cs="仿宋_GB2312"/>
          <w:sz w:val="32"/>
          <w:szCs w:val="32"/>
        </w:rPr>
        <w:t>20XX</w:t>
      </w:r>
      <w:r>
        <w:rPr>
          <w:rFonts w:hint="eastAsia" w:ascii="仿宋_GB2312" w:eastAsia="仿宋_GB2312" w:cs="仿宋_GB2312"/>
          <w:sz w:val="32"/>
          <w:szCs w:val="32"/>
        </w:rPr>
        <w:t>年</w:t>
      </w:r>
      <w:r>
        <w:rPr>
          <w:rFonts w:ascii="仿宋_GB2312" w:eastAsia="仿宋_GB2312" w:cs="仿宋_GB2312"/>
          <w:sz w:val="32"/>
          <w:szCs w:val="32"/>
        </w:rPr>
        <w:t>XX</w:t>
      </w:r>
      <w:r>
        <w:rPr>
          <w:rFonts w:hint="eastAsia" w:ascii="仿宋_GB2312" w:eastAsia="仿宋_GB2312" w:cs="仿宋_GB2312"/>
          <w:sz w:val="32"/>
          <w:szCs w:val="32"/>
        </w:rPr>
        <w:t>月</w:t>
      </w:r>
      <w:r>
        <w:rPr>
          <w:rFonts w:ascii="仿宋_GB2312" w:eastAsia="仿宋_GB2312" w:cs="仿宋_GB2312"/>
          <w:sz w:val="32"/>
          <w:szCs w:val="32"/>
        </w:rPr>
        <w:t>XX</w:t>
      </w:r>
      <w:r>
        <w:rPr>
          <w:rFonts w:hint="eastAsia" w:ascii="仿宋_GB2312" w:eastAsia="仿宋_GB2312" w:cs="仿宋_GB2312"/>
          <w:sz w:val="32"/>
          <w:szCs w:val="32"/>
        </w:rPr>
        <w:t>日</w:t>
      </w:r>
    </w:p>
    <w:p>
      <w:pPr>
        <w:tabs>
          <w:tab w:val="left" w:pos="0"/>
        </w:tabs>
        <w:adjustRightInd w:val="0"/>
        <w:spacing w:line="500" w:lineRule="exact"/>
        <w:ind w:left="1"/>
        <w:jc w:val="right"/>
        <w:textAlignment w:val="baseline"/>
        <w:rPr>
          <w:rFonts w:ascii="仿宋_GB2312" w:eastAsia="仿宋_GB2312"/>
          <w:sz w:val="32"/>
          <w:szCs w:val="32"/>
        </w:rPr>
      </w:pPr>
    </w:p>
    <w:p>
      <w:pPr>
        <w:tabs>
          <w:tab w:val="left" w:pos="0"/>
        </w:tabs>
        <w:adjustRightInd w:val="0"/>
        <w:spacing w:line="48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注：本通知一式四份，社会保险行政部门、员工或者其近亲属、用人单位、社会保险经办机构各留存一份。</w:t>
      </w:r>
    </w:p>
    <w:p>
      <w:pPr>
        <w:jc w:val="center"/>
        <w:rPr>
          <w:rFonts w:eastAsia="黑体"/>
          <w:b/>
          <w:bCs/>
          <w:sz w:val="52"/>
          <w:szCs w:val="52"/>
        </w:rPr>
      </w:pPr>
      <w:r>
        <w:rPr>
          <w:rFonts w:hint="eastAsia" w:eastAsia="黑体" w:cs="黑体"/>
          <w:b/>
          <w:bCs/>
          <w:sz w:val="52"/>
          <w:szCs w:val="52"/>
        </w:rPr>
        <w:t>广</w:t>
      </w:r>
      <w:r>
        <w:rPr>
          <w:rFonts w:eastAsia="黑体"/>
          <w:b/>
          <w:bCs/>
          <w:sz w:val="52"/>
          <w:szCs w:val="52"/>
        </w:rPr>
        <w:t xml:space="preserve"> </w:t>
      </w:r>
      <w:r>
        <w:rPr>
          <w:rFonts w:hint="eastAsia" w:eastAsia="黑体" w:cs="黑体"/>
          <w:b/>
          <w:bCs/>
          <w:sz w:val="52"/>
          <w:szCs w:val="52"/>
        </w:rPr>
        <w:t>西</w:t>
      </w:r>
      <w:r>
        <w:rPr>
          <w:rFonts w:eastAsia="黑体"/>
          <w:b/>
          <w:bCs/>
          <w:sz w:val="52"/>
          <w:szCs w:val="52"/>
        </w:rPr>
        <w:t xml:space="preserve"> </w:t>
      </w:r>
      <w:r>
        <w:rPr>
          <w:rFonts w:hint="eastAsia" w:eastAsia="黑体" w:cs="黑体"/>
          <w:b/>
          <w:bCs/>
          <w:sz w:val="52"/>
          <w:szCs w:val="52"/>
        </w:rPr>
        <w:t>壮</w:t>
      </w:r>
      <w:r>
        <w:rPr>
          <w:rFonts w:eastAsia="黑体"/>
          <w:b/>
          <w:bCs/>
          <w:sz w:val="52"/>
          <w:szCs w:val="52"/>
        </w:rPr>
        <w:t xml:space="preserve"> </w:t>
      </w:r>
      <w:r>
        <w:rPr>
          <w:rFonts w:hint="eastAsia" w:eastAsia="黑体" w:cs="黑体"/>
          <w:b/>
          <w:bCs/>
          <w:sz w:val="52"/>
          <w:szCs w:val="52"/>
        </w:rPr>
        <w:t>族</w:t>
      </w:r>
      <w:r>
        <w:rPr>
          <w:rFonts w:eastAsia="黑体"/>
          <w:b/>
          <w:bCs/>
          <w:sz w:val="52"/>
          <w:szCs w:val="52"/>
        </w:rPr>
        <w:t xml:space="preserve"> </w:t>
      </w:r>
      <w:r>
        <w:rPr>
          <w:rFonts w:hint="eastAsia" w:eastAsia="黑体" w:cs="黑体"/>
          <w:b/>
          <w:bCs/>
          <w:sz w:val="52"/>
          <w:szCs w:val="52"/>
        </w:rPr>
        <w:t>自</w:t>
      </w:r>
      <w:r>
        <w:rPr>
          <w:rFonts w:eastAsia="黑体"/>
          <w:b/>
          <w:bCs/>
          <w:sz w:val="52"/>
          <w:szCs w:val="52"/>
        </w:rPr>
        <w:t xml:space="preserve"> </w:t>
      </w:r>
      <w:r>
        <w:rPr>
          <w:rFonts w:hint="eastAsia" w:eastAsia="黑体" w:cs="黑体"/>
          <w:b/>
          <w:bCs/>
          <w:sz w:val="52"/>
          <w:szCs w:val="52"/>
        </w:rPr>
        <w:t>治</w:t>
      </w:r>
      <w:r>
        <w:rPr>
          <w:rFonts w:eastAsia="黑体"/>
          <w:b/>
          <w:bCs/>
          <w:sz w:val="52"/>
          <w:szCs w:val="52"/>
        </w:rPr>
        <w:t xml:space="preserve"> </w:t>
      </w:r>
      <w:r>
        <w:rPr>
          <w:rFonts w:hint="eastAsia" w:eastAsia="黑体" w:cs="黑体"/>
          <w:b/>
          <w:bCs/>
          <w:sz w:val="52"/>
          <w:szCs w:val="52"/>
        </w:rPr>
        <w:t>区</w:t>
      </w:r>
    </w:p>
    <w:p>
      <w:pPr>
        <w:jc w:val="center"/>
        <w:rPr>
          <w:rFonts w:eastAsia="黑体"/>
          <w:b/>
          <w:bCs/>
          <w:sz w:val="52"/>
          <w:szCs w:val="52"/>
        </w:rPr>
      </w:pPr>
      <w:r>
        <w:rPr>
          <w:rFonts w:hint="eastAsia" w:eastAsia="黑体" w:cs="黑体"/>
          <w:b/>
          <w:bCs/>
          <w:sz w:val="52"/>
          <w:szCs w:val="52"/>
        </w:rPr>
        <w:t>柳</w:t>
      </w:r>
      <w:r>
        <w:rPr>
          <w:rFonts w:eastAsia="黑体"/>
          <w:b/>
          <w:bCs/>
          <w:sz w:val="52"/>
          <w:szCs w:val="52"/>
        </w:rPr>
        <w:t xml:space="preserve"> </w:t>
      </w:r>
      <w:r>
        <w:rPr>
          <w:rFonts w:hint="eastAsia" w:eastAsia="黑体" w:cs="黑体"/>
          <w:b/>
          <w:bCs/>
          <w:sz w:val="52"/>
          <w:szCs w:val="52"/>
        </w:rPr>
        <w:t>州</w:t>
      </w:r>
      <w:r>
        <w:rPr>
          <w:rFonts w:eastAsia="黑体"/>
          <w:b/>
          <w:bCs/>
          <w:sz w:val="52"/>
          <w:szCs w:val="52"/>
        </w:rPr>
        <w:t xml:space="preserve"> </w:t>
      </w:r>
      <w:r>
        <w:rPr>
          <w:rFonts w:hint="eastAsia" w:eastAsia="黑体" w:cs="黑体"/>
          <w:b/>
          <w:bCs/>
          <w:sz w:val="52"/>
          <w:szCs w:val="52"/>
        </w:rPr>
        <w:t>市</w:t>
      </w:r>
      <w:r>
        <w:rPr>
          <w:rFonts w:eastAsia="黑体"/>
          <w:b/>
          <w:bCs/>
          <w:sz w:val="52"/>
          <w:szCs w:val="52"/>
        </w:rPr>
        <w:t xml:space="preserve"> </w:t>
      </w:r>
      <w:r>
        <w:rPr>
          <w:rFonts w:hint="eastAsia" w:eastAsia="黑体" w:cs="黑体"/>
          <w:b/>
          <w:bCs/>
          <w:sz w:val="52"/>
          <w:szCs w:val="52"/>
        </w:rPr>
        <w:t>人</w:t>
      </w:r>
      <w:r>
        <w:rPr>
          <w:rFonts w:eastAsia="黑体"/>
          <w:b/>
          <w:bCs/>
          <w:sz w:val="52"/>
          <w:szCs w:val="52"/>
        </w:rPr>
        <w:t xml:space="preserve"> </w:t>
      </w:r>
      <w:r>
        <w:rPr>
          <w:rFonts w:hint="eastAsia" w:eastAsia="黑体" w:cs="黑体"/>
          <w:b/>
          <w:bCs/>
          <w:sz w:val="52"/>
          <w:szCs w:val="52"/>
        </w:rPr>
        <w:t>力</w:t>
      </w:r>
      <w:r>
        <w:rPr>
          <w:rFonts w:eastAsia="黑体"/>
          <w:b/>
          <w:bCs/>
          <w:sz w:val="52"/>
          <w:szCs w:val="52"/>
        </w:rPr>
        <w:t xml:space="preserve"> </w:t>
      </w:r>
      <w:r>
        <w:rPr>
          <w:rFonts w:hint="eastAsia" w:eastAsia="黑体" w:cs="黑体"/>
          <w:b/>
          <w:bCs/>
          <w:sz w:val="52"/>
          <w:szCs w:val="52"/>
        </w:rPr>
        <w:t>资</w:t>
      </w:r>
      <w:r>
        <w:rPr>
          <w:rFonts w:eastAsia="黑体"/>
          <w:b/>
          <w:bCs/>
          <w:sz w:val="52"/>
          <w:szCs w:val="52"/>
        </w:rPr>
        <w:t xml:space="preserve"> </w:t>
      </w:r>
      <w:r>
        <w:rPr>
          <w:rFonts w:hint="eastAsia" w:eastAsia="黑体" w:cs="黑体"/>
          <w:b/>
          <w:bCs/>
          <w:sz w:val="52"/>
          <w:szCs w:val="52"/>
        </w:rPr>
        <w:t>源</w:t>
      </w:r>
      <w:r>
        <w:rPr>
          <w:rFonts w:eastAsia="黑体"/>
          <w:b/>
          <w:bCs/>
          <w:sz w:val="52"/>
          <w:szCs w:val="52"/>
        </w:rPr>
        <w:t xml:space="preserve"> </w:t>
      </w:r>
      <w:r>
        <w:rPr>
          <w:rFonts w:hint="eastAsia" w:eastAsia="黑体" w:cs="黑体"/>
          <w:b/>
          <w:bCs/>
          <w:sz w:val="52"/>
          <w:szCs w:val="52"/>
        </w:rPr>
        <w:t>和</w:t>
      </w:r>
      <w:r>
        <w:rPr>
          <w:rFonts w:eastAsia="黑体"/>
          <w:b/>
          <w:bCs/>
          <w:sz w:val="52"/>
          <w:szCs w:val="52"/>
        </w:rPr>
        <w:t xml:space="preserve"> </w:t>
      </w:r>
      <w:r>
        <w:rPr>
          <w:rFonts w:hint="eastAsia" w:eastAsia="黑体" w:cs="黑体"/>
          <w:b/>
          <w:bCs/>
          <w:sz w:val="52"/>
          <w:szCs w:val="52"/>
        </w:rPr>
        <w:t>社</w:t>
      </w:r>
      <w:r>
        <w:rPr>
          <w:rFonts w:eastAsia="黑体"/>
          <w:b/>
          <w:bCs/>
          <w:sz w:val="52"/>
          <w:szCs w:val="52"/>
        </w:rPr>
        <w:t xml:space="preserve"> </w:t>
      </w:r>
      <w:r>
        <w:rPr>
          <w:rFonts w:hint="eastAsia" w:eastAsia="黑体" w:cs="黑体"/>
          <w:b/>
          <w:bCs/>
          <w:sz w:val="52"/>
          <w:szCs w:val="52"/>
        </w:rPr>
        <w:t>会</w:t>
      </w:r>
      <w:r>
        <w:rPr>
          <w:rFonts w:eastAsia="黑体"/>
          <w:b/>
          <w:bCs/>
          <w:sz w:val="52"/>
          <w:szCs w:val="52"/>
        </w:rPr>
        <w:t xml:space="preserve"> </w:t>
      </w:r>
      <w:r>
        <w:rPr>
          <w:rFonts w:hint="eastAsia" w:eastAsia="黑体" w:cs="黑体"/>
          <w:b/>
          <w:bCs/>
          <w:sz w:val="52"/>
          <w:szCs w:val="52"/>
        </w:rPr>
        <w:t>保</w:t>
      </w:r>
      <w:r>
        <w:rPr>
          <w:rFonts w:eastAsia="黑体"/>
          <w:b/>
          <w:bCs/>
          <w:sz w:val="52"/>
          <w:szCs w:val="52"/>
        </w:rPr>
        <w:t xml:space="preserve"> </w:t>
      </w:r>
      <w:r>
        <w:rPr>
          <w:rFonts w:hint="eastAsia" w:eastAsia="黑体" w:cs="黑体"/>
          <w:b/>
          <w:bCs/>
          <w:sz w:val="52"/>
          <w:szCs w:val="52"/>
        </w:rPr>
        <w:t>障</w:t>
      </w:r>
      <w:r>
        <w:rPr>
          <w:rFonts w:eastAsia="黑体"/>
          <w:b/>
          <w:bCs/>
          <w:sz w:val="52"/>
          <w:szCs w:val="52"/>
        </w:rPr>
        <w:t xml:space="preserve"> </w:t>
      </w:r>
      <w:r>
        <w:rPr>
          <w:rFonts w:hint="eastAsia" w:eastAsia="黑体" w:cs="黑体"/>
          <w:b/>
          <w:bCs/>
          <w:sz w:val="52"/>
          <w:szCs w:val="52"/>
        </w:rPr>
        <w:t>局</w:t>
      </w:r>
    </w:p>
    <w:p>
      <w:pPr>
        <w:wordWrap w:val="0"/>
        <w:jc w:val="right"/>
        <w:rPr>
          <w:rFonts w:eastAsia="黑体"/>
          <w:b/>
          <w:bCs/>
          <w:sz w:val="44"/>
          <w:szCs w:val="44"/>
        </w:rPr>
      </w:pPr>
      <w:r>
        <w:rPr>
          <w:rFonts w:hint="eastAsia" w:ascii="仿宋_GB2312" w:eastAsia="仿宋_GB2312" w:cs="仿宋_GB2312"/>
          <w:sz w:val="28"/>
          <w:szCs w:val="28"/>
        </w:rPr>
        <w:t>柳人社工伤字〔</w:t>
      </w:r>
      <w:r>
        <w:rPr>
          <w:rFonts w:ascii="仿宋_GB2312" w:eastAsia="仿宋_GB2312" w:cs="仿宋_GB2312"/>
          <w:sz w:val="28"/>
          <w:szCs w:val="28"/>
        </w:rPr>
        <w:t>20XX</w:t>
      </w:r>
      <w:r>
        <w:rPr>
          <w:rFonts w:hint="eastAsia" w:ascii="仿宋_GB2312" w:eastAsia="仿宋_GB2312" w:cs="仿宋_GB2312"/>
          <w:sz w:val="28"/>
          <w:szCs w:val="28"/>
        </w:rPr>
        <w:t>〕</w:t>
      </w:r>
      <w:r>
        <w:rPr>
          <w:rFonts w:ascii="仿宋_GB2312" w:eastAsia="仿宋_GB2312" w:cs="仿宋_GB2312"/>
          <w:sz w:val="28"/>
          <w:szCs w:val="28"/>
        </w:rPr>
        <w:t>XXXX</w:t>
      </w:r>
      <w:r>
        <w:rPr>
          <w:rFonts w:hint="eastAsia" w:ascii="仿宋_GB2312" w:eastAsia="仿宋_GB2312" w:cs="仿宋_GB2312"/>
          <w:sz w:val="28"/>
          <w:szCs w:val="28"/>
        </w:rPr>
        <w:t>号</w:t>
      </w:r>
    </w:p>
    <w:p>
      <w:pPr>
        <w:spacing w:after="312"/>
        <w:jc w:val="center"/>
        <w:rPr>
          <w:rFonts w:eastAsia="黑体"/>
          <w:b/>
          <w:bCs/>
          <w:sz w:val="44"/>
          <w:szCs w:val="44"/>
        </w:rPr>
      </w:pPr>
      <w:r>
        <w:rPr>
          <w:rFonts w:hint="eastAsia" w:eastAsia="黑体" w:cs="黑体"/>
          <w:sz w:val="44"/>
          <w:szCs w:val="44"/>
        </w:rPr>
        <w:t>不予认定工伤决定书</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申请人：广西柳州</w:t>
      </w:r>
      <w:r>
        <w:rPr>
          <w:rFonts w:ascii="仿宋_GB2312" w:eastAsia="仿宋_GB2312" w:cs="仿宋_GB2312"/>
          <w:sz w:val="32"/>
          <w:szCs w:val="32"/>
        </w:rPr>
        <w:t>XXXX</w:t>
      </w:r>
      <w:r>
        <w:rPr>
          <w:rFonts w:hint="eastAsia" w:ascii="仿宋_GB2312" w:eastAsia="仿宋_GB2312" w:cs="仿宋_GB2312"/>
          <w:sz w:val="32"/>
          <w:szCs w:val="32"/>
        </w:rPr>
        <w:t>有限公司</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职工姓名：</w:t>
      </w:r>
      <w:r>
        <w:rPr>
          <w:rFonts w:ascii="仿宋_GB2312" w:eastAsia="仿宋_GB2312" w:cs="仿宋_GB2312"/>
          <w:sz w:val="32"/>
          <w:szCs w:val="32"/>
        </w:rPr>
        <w:t xml:space="preserve">XXX  </w:t>
      </w:r>
      <w:r>
        <w:rPr>
          <w:rFonts w:hint="eastAsia" w:ascii="仿宋_GB2312" w:eastAsia="仿宋_GB2312" w:cs="仿宋_GB2312"/>
          <w:sz w:val="32"/>
          <w:szCs w:val="32"/>
        </w:rPr>
        <w:t>性别：</w:t>
      </w:r>
      <w:r>
        <w:rPr>
          <w:rFonts w:ascii="仿宋_GB2312" w:eastAsia="仿宋_GB2312" w:cs="仿宋_GB2312"/>
          <w:sz w:val="32"/>
          <w:szCs w:val="32"/>
        </w:rPr>
        <w:t>X</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身份证号码：</w:t>
      </w:r>
      <w:r>
        <w:rPr>
          <w:rFonts w:ascii="仿宋_GB2312" w:eastAsia="仿宋_GB2312" w:cs="仿宋_GB2312"/>
          <w:sz w:val="32"/>
          <w:szCs w:val="32"/>
        </w:rPr>
        <w:t>451234567890123456</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用人单位：广西柳州</w:t>
      </w:r>
      <w:r>
        <w:rPr>
          <w:rFonts w:ascii="仿宋_GB2312" w:eastAsia="仿宋_GB2312" w:cs="仿宋_GB2312"/>
          <w:sz w:val="32"/>
          <w:szCs w:val="32"/>
        </w:rPr>
        <w:t>XXXX</w:t>
      </w:r>
      <w:r>
        <w:rPr>
          <w:rFonts w:hint="eastAsia" w:ascii="仿宋_GB2312" w:eastAsia="仿宋_GB2312" w:cs="仿宋_GB2312"/>
          <w:sz w:val="32"/>
          <w:szCs w:val="32"/>
        </w:rPr>
        <w:t>有限公司</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职业</w:t>
      </w:r>
      <w:r>
        <w:rPr>
          <w:rFonts w:ascii="仿宋_GB2312" w:eastAsia="仿宋_GB2312" w:cs="仿宋_GB2312"/>
          <w:sz w:val="32"/>
          <w:szCs w:val="32"/>
        </w:rPr>
        <w:t>/</w:t>
      </w:r>
      <w:r>
        <w:rPr>
          <w:rFonts w:hint="eastAsia" w:ascii="仿宋_GB2312" w:eastAsia="仿宋_GB2312" w:cs="仿宋_GB2312"/>
          <w:sz w:val="32"/>
          <w:szCs w:val="32"/>
        </w:rPr>
        <w:t>工种</w:t>
      </w:r>
      <w:r>
        <w:rPr>
          <w:rFonts w:ascii="仿宋_GB2312" w:eastAsia="仿宋_GB2312" w:cs="仿宋_GB2312"/>
          <w:sz w:val="32"/>
          <w:szCs w:val="32"/>
        </w:rPr>
        <w:t>/</w:t>
      </w:r>
      <w:r>
        <w:rPr>
          <w:rFonts w:hint="eastAsia" w:ascii="仿宋_GB2312" w:eastAsia="仿宋_GB2312" w:cs="仿宋_GB2312"/>
          <w:sz w:val="32"/>
          <w:szCs w:val="32"/>
        </w:rPr>
        <w:t>工作岗位：</w:t>
      </w:r>
      <w:r>
        <w:rPr>
          <w:rFonts w:ascii="仿宋_GB2312" w:eastAsia="仿宋_GB2312" w:cs="仿宋_GB2312"/>
          <w:sz w:val="32"/>
          <w:szCs w:val="32"/>
        </w:rPr>
        <w:t>XX</w:t>
      </w:r>
      <w:r>
        <w:rPr>
          <w:rFonts w:hint="eastAsia" w:ascii="仿宋_GB2312" w:eastAsia="仿宋_GB2312" w:cs="仿宋_GB2312"/>
          <w:sz w:val="32"/>
          <w:szCs w:val="32"/>
        </w:rPr>
        <w:t>员</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事故时间：</w:t>
      </w:r>
      <w:r>
        <w:rPr>
          <w:rFonts w:ascii="仿宋_GB2312" w:eastAsia="仿宋_GB2312" w:cs="仿宋_GB2312"/>
          <w:sz w:val="32"/>
          <w:szCs w:val="32"/>
        </w:rPr>
        <w:t>201X</w:t>
      </w:r>
      <w:r>
        <w:rPr>
          <w:rFonts w:hint="eastAsia" w:ascii="仿宋_GB2312" w:eastAsia="仿宋_GB2312" w:cs="仿宋_GB2312"/>
          <w:sz w:val="32"/>
          <w:szCs w:val="32"/>
        </w:rPr>
        <w:t>年</w:t>
      </w:r>
      <w:r>
        <w:rPr>
          <w:rFonts w:ascii="仿宋_GB2312" w:eastAsia="仿宋_GB2312" w:cs="仿宋_GB2312"/>
          <w:sz w:val="32"/>
          <w:szCs w:val="32"/>
        </w:rPr>
        <w:t>X</w:t>
      </w:r>
      <w:r>
        <w:rPr>
          <w:rFonts w:hint="eastAsia" w:ascii="仿宋_GB2312" w:eastAsia="仿宋_GB2312" w:cs="仿宋_GB2312"/>
          <w:sz w:val="32"/>
          <w:szCs w:val="32"/>
        </w:rPr>
        <w:t>月</w:t>
      </w:r>
      <w:r>
        <w:rPr>
          <w:rFonts w:ascii="仿宋_GB2312" w:eastAsia="仿宋_GB2312" w:cs="仿宋_GB2312"/>
          <w:sz w:val="32"/>
          <w:szCs w:val="32"/>
        </w:rPr>
        <w:t>X</w:t>
      </w:r>
      <w:r>
        <w:rPr>
          <w:rFonts w:hint="eastAsia" w:ascii="仿宋_GB2312" w:eastAsia="仿宋_GB2312" w:cs="仿宋_GB2312"/>
          <w:sz w:val="32"/>
          <w:szCs w:val="32"/>
        </w:rPr>
        <w:t>日</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事故地点：广西柳州</w:t>
      </w:r>
      <w:r>
        <w:rPr>
          <w:rFonts w:ascii="仿宋_GB2312" w:eastAsia="仿宋_GB2312" w:cs="仿宋_GB2312"/>
          <w:sz w:val="32"/>
          <w:szCs w:val="32"/>
        </w:rPr>
        <w:t>XXXX</w:t>
      </w:r>
      <w:r>
        <w:rPr>
          <w:rFonts w:hint="eastAsia" w:ascii="仿宋_GB2312" w:eastAsia="仿宋_GB2312" w:cs="仿宋_GB2312"/>
          <w:sz w:val="32"/>
          <w:szCs w:val="32"/>
        </w:rPr>
        <w:t>有限公司</w:t>
      </w:r>
      <w:r>
        <w:rPr>
          <w:rFonts w:ascii="仿宋_GB2312" w:eastAsia="仿宋_GB2312" w:cs="仿宋_GB2312"/>
          <w:sz w:val="32"/>
          <w:szCs w:val="32"/>
        </w:rPr>
        <w:t>XX</w:t>
      </w:r>
      <w:r>
        <w:rPr>
          <w:rFonts w:hint="eastAsia" w:ascii="仿宋_GB2312" w:eastAsia="仿宋_GB2312" w:cs="仿宋_GB2312"/>
          <w:sz w:val="32"/>
          <w:szCs w:val="32"/>
        </w:rPr>
        <w:t>车间</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基本事实：广西柳州</w:t>
      </w:r>
      <w:r>
        <w:rPr>
          <w:rFonts w:ascii="仿宋_GB2312" w:eastAsia="仿宋_GB2312" w:cs="仿宋_GB2312"/>
          <w:sz w:val="32"/>
          <w:szCs w:val="32"/>
        </w:rPr>
        <w:t>XXXX</w:t>
      </w:r>
      <w:r>
        <w:rPr>
          <w:rFonts w:hint="eastAsia" w:ascii="仿宋_GB2312" w:eastAsia="仿宋_GB2312" w:cs="仿宋_GB2312"/>
          <w:sz w:val="32"/>
          <w:szCs w:val="32"/>
        </w:rPr>
        <w:t>有限公司</w:t>
      </w:r>
      <w:r>
        <w:rPr>
          <w:rFonts w:ascii="仿宋_GB2312" w:eastAsia="仿宋_GB2312" w:cs="仿宋_GB2312"/>
          <w:sz w:val="32"/>
          <w:szCs w:val="32"/>
        </w:rPr>
        <w:t>XX</w:t>
      </w:r>
      <w:r>
        <w:rPr>
          <w:rFonts w:hint="eastAsia" w:ascii="仿宋_GB2312" w:eastAsia="仿宋_GB2312" w:cs="仿宋_GB2312"/>
          <w:sz w:val="32"/>
          <w:szCs w:val="32"/>
        </w:rPr>
        <w:t>员</w:t>
      </w:r>
      <w:r>
        <w:rPr>
          <w:rFonts w:ascii="仿宋_GB2312" w:eastAsia="仿宋_GB2312" w:cs="仿宋_GB2312"/>
          <w:sz w:val="32"/>
          <w:szCs w:val="32"/>
        </w:rPr>
        <w:t>XXX</w:t>
      </w:r>
      <w:r>
        <w:rPr>
          <w:rFonts w:hint="eastAsia" w:ascii="仿宋_GB2312" w:eastAsia="仿宋_GB2312" w:cs="仿宋_GB2312"/>
          <w:sz w:val="32"/>
          <w:szCs w:val="32"/>
        </w:rPr>
        <w:t>，</w:t>
      </w:r>
      <w:r>
        <w:rPr>
          <w:rFonts w:ascii="仿宋_GB2312" w:eastAsia="仿宋_GB2312" w:cs="仿宋_GB2312"/>
          <w:sz w:val="32"/>
          <w:szCs w:val="32"/>
        </w:rPr>
        <w:t>201X</w:t>
      </w:r>
      <w:r>
        <w:rPr>
          <w:rFonts w:hint="eastAsia" w:ascii="仿宋_GB2312" w:eastAsia="仿宋_GB2312" w:cs="仿宋_GB2312"/>
          <w:sz w:val="32"/>
          <w:szCs w:val="32"/>
        </w:rPr>
        <w:t>年</w:t>
      </w:r>
      <w:r>
        <w:rPr>
          <w:rFonts w:ascii="仿宋_GB2312" w:eastAsia="仿宋_GB2312" w:cs="仿宋_GB2312"/>
          <w:sz w:val="32"/>
          <w:szCs w:val="32"/>
        </w:rPr>
        <w:t>X</w:t>
      </w:r>
      <w:r>
        <w:rPr>
          <w:rFonts w:hint="eastAsia" w:ascii="仿宋_GB2312" w:eastAsia="仿宋_GB2312" w:cs="仿宋_GB2312"/>
          <w:sz w:val="32"/>
          <w:szCs w:val="32"/>
        </w:rPr>
        <w:t>月</w:t>
      </w:r>
      <w:r>
        <w:rPr>
          <w:rFonts w:ascii="仿宋_GB2312" w:eastAsia="仿宋_GB2312" w:cs="仿宋_GB2312"/>
          <w:sz w:val="32"/>
          <w:szCs w:val="32"/>
        </w:rPr>
        <w:t>X</w:t>
      </w:r>
      <w:r>
        <w:rPr>
          <w:rFonts w:hint="eastAsia" w:ascii="仿宋_GB2312" w:eastAsia="仿宋_GB2312" w:cs="仿宋_GB2312"/>
          <w:sz w:val="32"/>
          <w:szCs w:val="32"/>
        </w:rPr>
        <w:t>日</w:t>
      </w:r>
      <w:r>
        <w:rPr>
          <w:rFonts w:ascii="仿宋_GB2312" w:eastAsia="仿宋_GB2312" w:cs="仿宋_GB2312"/>
          <w:sz w:val="32"/>
          <w:szCs w:val="32"/>
        </w:rPr>
        <w:t>XX</w:t>
      </w:r>
      <w:r>
        <w:rPr>
          <w:rFonts w:hint="eastAsia" w:ascii="仿宋_GB2312" w:eastAsia="仿宋_GB2312" w:cs="仿宋_GB2312"/>
          <w:sz w:val="32"/>
          <w:szCs w:val="32"/>
        </w:rPr>
        <w:t>时</w:t>
      </w:r>
      <w:r>
        <w:rPr>
          <w:rFonts w:ascii="仿宋_GB2312" w:eastAsia="仿宋_GB2312" w:cs="仿宋_GB2312"/>
          <w:sz w:val="32"/>
          <w:szCs w:val="32"/>
        </w:rPr>
        <w:t>XX</w:t>
      </w:r>
      <w:r>
        <w:rPr>
          <w:rFonts w:hint="eastAsia" w:ascii="仿宋_GB2312" w:eastAsia="仿宋_GB2312" w:cs="仿宋_GB2312"/>
          <w:sz w:val="32"/>
          <w:szCs w:val="32"/>
        </w:rPr>
        <w:t>分，在从事</w:t>
      </w:r>
      <w:r>
        <w:rPr>
          <w:rFonts w:ascii="仿宋_GB2312" w:eastAsia="仿宋_GB2312" w:cs="仿宋_GB2312"/>
          <w:sz w:val="32"/>
          <w:szCs w:val="32"/>
        </w:rPr>
        <w:t>XXXX</w:t>
      </w:r>
      <w:r>
        <w:rPr>
          <w:rFonts w:hint="eastAsia" w:ascii="仿宋_GB2312" w:eastAsia="仿宋_GB2312" w:cs="仿宋_GB2312"/>
          <w:sz w:val="32"/>
          <w:szCs w:val="32"/>
        </w:rPr>
        <w:t>活动过程中</w:t>
      </w:r>
      <w:r>
        <w:rPr>
          <w:rFonts w:ascii="仿宋_GB2312" w:eastAsia="仿宋_GB2312" w:cs="仿宋_GB2312"/>
          <w:sz w:val="32"/>
          <w:szCs w:val="32"/>
        </w:rPr>
        <w:t>XXX</w:t>
      </w:r>
      <w:r>
        <w:rPr>
          <w:rFonts w:hint="eastAsia" w:ascii="仿宋_GB2312" w:eastAsia="仿宋_GB2312" w:cs="仿宋_GB2312"/>
          <w:sz w:val="32"/>
          <w:szCs w:val="32"/>
        </w:rPr>
        <w:t>（受伤原因）受伤，经柳州市</w:t>
      </w:r>
      <w:r>
        <w:rPr>
          <w:rFonts w:ascii="仿宋_GB2312" w:eastAsia="仿宋_GB2312" w:cs="仿宋_GB2312"/>
          <w:sz w:val="32"/>
          <w:szCs w:val="32"/>
        </w:rPr>
        <w:t>XX</w:t>
      </w:r>
      <w:r>
        <w:rPr>
          <w:rFonts w:hint="eastAsia" w:ascii="仿宋_GB2312" w:eastAsia="仿宋_GB2312" w:cs="仿宋_GB2312"/>
          <w:sz w:val="32"/>
          <w:szCs w:val="32"/>
        </w:rPr>
        <w:t>医院诊断为：</w:t>
      </w:r>
      <w:r>
        <w:rPr>
          <w:rFonts w:ascii="仿宋_GB2312" w:eastAsia="仿宋_GB2312" w:cs="仿宋_GB2312"/>
          <w:sz w:val="32"/>
          <w:szCs w:val="32"/>
        </w:rPr>
        <w:t>XXXXXXXX</w:t>
      </w:r>
      <w:r>
        <w:rPr>
          <w:rFonts w:hint="eastAsia" w:ascii="仿宋_GB2312" w:eastAsia="仿宋_GB2312" w:cs="仿宋_GB2312"/>
          <w:sz w:val="32"/>
          <w:szCs w:val="32"/>
        </w:rPr>
        <w:t>（医院诊断）。</w:t>
      </w:r>
    </w:p>
    <w:p>
      <w:pPr>
        <w:tabs>
          <w:tab w:val="left" w:pos="0"/>
        </w:tabs>
        <w:adjustRightInd w:val="0"/>
        <w:spacing w:line="500" w:lineRule="exact"/>
        <w:ind w:firstLine="640" w:firstLineChars="200"/>
        <w:textAlignment w:val="baseline"/>
        <w:rPr>
          <w:rFonts w:ascii="仿宋_GB2312" w:eastAsia="仿宋_GB2312"/>
          <w:sz w:val="32"/>
          <w:szCs w:val="32"/>
        </w:rPr>
      </w:pPr>
      <w:r>
        <w:rPr>
          <w:rFonts w:ascii="仿宋_GB2312" w:eastAsia="仿宋_GB2312" w:cs="仿宋_GB2312"/>
          <w:sz w:val="32"/>
          <w:szCs w:val="32"/>
        </w:rPr>
        <w:t>XXX</w:t>
      </w:r>
      <w:r>
        <w:rPr>
          <w:rFonts w:hint="eastAsia" w:ascii="仿宋_GB2312" w:eastAsia="仿宋_GB2312" w:cs="仿宋_GB2312"/>
          <w:sz w:val="32"/>
          <w:szCs w:val="32"/>
        </w:rPr>
        <w:t>所受到的事故伤害，不符合《工伤保险条例》第十四条、第十五条工伤认定或视同工伤认定范围，现不予认定为工伤，也不视同工伤。</w:t>
      </w: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如对本工伤认定决定不服的，可自接到本决定书之日起六十日内向柳州市人民政府或广西壮族自治区人力资源和社会保障厅申请行政复议，或者六个月内向柳州市城中区人民法院提起行政诉讼。</w:t>
      </w:r>
    </w:p>
    <w:p>
      <w:pPr>
        <w:tabs>
          <w:tab w:val="left" w:pos="0"/>
        </w:tabs>
        <w:adjustRightInd w:val="0"/>
        <w:spacing w:line="500" w:lineRule="exact"/>
        <w:ind w:firstLine="640" w:firstLineChars="200"/>
        <w:textAlignment w:val="baseline"/>
        <w:rPr>
          <w:rFonts w:ascii="仿宋_GB2312" w:eastAsia="仿宋_GB2312"/>
          <w:sz w:val="32"/>
          <w:szCs w:val="32"/>
        </w:rPr>
      </w:pPr>
    </w:p>
    <w:p>
      <w:pPr>
        <w:tabs>
          <w:tab w:val="left" w:pos="0"/>
        </w:tabs>
        <w:adjustRightInd w:val="0"/>
        <w:spacing w:line="500" w:lineRule="exact"/>
        <w:ind w:left="1"/>
        <w:jc w:val="right"/>
        <w:textAlignment w:val="baseline"/>
        <w:rPr>
          <w:rFonts w:ascii="仿宋_GB2312" w:eastAsia="仿宋_GB2312"/>
          <w:sz w:val="32"/>
          <w:szCs w:val="32"/>
        </w:rPr>
      </w:pPr>
      <w:r>
        <w:rPr>
          <w:rFonts w:ascii="仿宋_GB2312" w:eastAsia="仿宋_GB2312" w:cs="仿宋_GB2312"/>
          <w:sz w:val="32"/>
          <w:szCs w:val="32"/>
        </w:rPr>
        <w:t>201X</w:t>
      </w:r>
      <w:r>
        <w:rPr>
          <w:rFonts w:hint="eastAsia" w:ascii="仿宋_GB2312" w:eastAsia="仿宋_GB2312" w:cs="仿宋_GB2312"/>
          <w:sz w:val="32"/>
          <w:szCs w:val="32"/>
        </w:rPr>
        <w:t>年</w:t>
      </w:r>
      <w:r>
        <w:rPr>
          <w:rFonts w:ascii="仿宋_GB2312" w:eastAsia="仿宋_GB2312" w:cs="仿宋_GB2312"/>
          <w:sz w:val="32"/>
          <w:szCs w:val="32"/>
        </w:rPr>
        <w:t>X</w:t>
      </w:r>
      <w:r>
        <w:rPr>
          <w:rFonts w:hint="eastAsia" w:ascii="仿宋_GB2312" w:eastAsia="仿宋_GB2312" w:cs="仿宋_GB2312"/>
          <w:sz w:val="32"/>
          <w:szCs w:val="32"/>
        </w:rPr>
        <w:t>月</w:t>
      </w:r>
      <w:r>
        <w:rPr>
          <w:rFonts w:ascii="仿宋_GB2312" w:eastAsia="仿宋_GB2312" w:cs="仿宋_GB2312"/>
          <w:sz w:val="32"/>
          <w:szCs w:val="32"/>
        </w:rPr>
        <w:t>XX</w:t>
      </w:r>
      <w:r>
        <w:rPr>
          <w:rFonts w:hint="eastAsia" w:ascii="仿宋_GB2312" w:eastAsia="仿宋_GB2312" w:cs="仿宋_GB2312"/>
          <w:sz w:val="32"/>
          <w:szCs w:val="32"/>
        </w:rPr>
        <w:t>日</w:t>
      </w:r>
      <w:r>
        <w:rPr>
          <w:rFonts w:ascii="仿宋_GB2312" w:eastAsia="仿宋_GB2312" w:cs="仿宋_GB2312"/>
          <w:sz w:val="32"/>
          <w:szCs w:val="32"/>
        </w:rPr>
        <w:t xml:space="preserve"> </w:t>
      </w:r>
    </w:p>
    <w:p>
      <w:pPr>
        <w:tabs>
          <w:tab w:val="left" w:pos="0"/>
        </w:tabs>
        <w:adjustRightInd w:val="0"/>
        <w:spacing w:line="500" w:lineRule="exact"/>
        <w:ind w:left="1"/>
        <w:jc w:val="right"/>
        <w:textAlignment w:val="baseline"/>
        <w:rPr>
          <w:rFonts w:ascii="仿宋_GB2312" w:eastAsia="仿宋_GB2312"/>
          <w:sz w:val="32"/>
          <w:szCs w:val="32"/>
        </w:rPr>
      </w:pPr>
    </w:p>
    <w:p>
      <w:pPr>
        <w:tabs>
          <w:tab w:val="left" w:pos="0"/>
        </w:tabs>
        <w:adjustRightInd w:val="0"/>
        <w:spacing w:line="500" w:lineRule="exact"/>
        <w:ind w:firstLine="640" w:firstLineChars="200"/>
        <w:textAlignment w:val="baseline"/>
        <w:rPr>
          <w:rFonts w:ascii="仿宋_GB2312" w:eastAsia="仿宋_GB2312"/>
          <w:sz w:val="32"/>
          <w:szCs w:val="32"/>
        </w:rPr>
      </w:pPr>
      <w:r>
        <w:rPr>
          <w:rFonts w:hint="eastAsia" w:ascii="仿宋_GB2312" w:eastAsia="仿宋_GB2312" w:cs="仿宋_GB2312"/>
          <w:sz w:val="32"/>
          <w:szCs w:val="32"/>
        </w:rPr>
        <w:t>注：本通知一式四份，社会保险行政部门、职工或者其近亲属、用人单位、社会保险经办机构各留存一份。</w:t>
      </w:r>
    </w:p>
    <w:sectPr>
      <w:pgSz w:w="11906" w:h="16838"/>
      <w:pgMar w:top="1021" w:right="680" w:bottom="964" w:left="794" w:header="851" w:footer="992" w:gutter="0"/>
      <w:cols w:space="425" w:num="1"/>
      <w:docGrid w:type="linesAndChar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_GBK">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黑体"/>
    <w:panose1 w:val="00000000000000000000"/>
    <w:charset w:val="86"/>
    <w:family w:val="script"/>
    <w:pitch w:val="default"/>
    <w:sig w:usb0="00000000" w:usb1="00000000" w:usb2="00000010" w:usb3="00000000" w:csb0="00040000" w:csb1="00000000"/>
  </w:font>
  <w:font w:name="EUDC">
    <w:altName w:val="宋体"/>
    <w:panose1 w:val="00000000000000000000"/>
    <w:charset w:val="86"/>
    <w:family w:val="modern"/>
    <w:pitch w:val="default"/>
    <w:sig w:usb0="00000000" w:usb1="00000000" w:usb2="00000010" w:usb3="00000000" w:csb0="00040000" w:csb1="00000000"/>
  </w:font>
  <w:font w:name="方正仿宋_GBK">
    <w:altName w:val="黑体"/>
    <w:panose1 w:val="00000000000000000000"/>
    <w:charset w:val="86"/>
    <w:family w:val="script"/>
    <w:pitch w:val="default"/>
    <w:sig w:usb0="00000000" w:usb1="00000000" w:usb2="00000010" w:usb3="00000000" w:csb0="00040000" w:csb1="00000000"/>
  </w:font>
  <w:font w:name="方正小标宋_GBK">
    <w:altName w:val="Times New Roman"/>
    <w:panose1 w:val="00000000000000000000"/>
    <w:charset w:val="00"/>
    <w:family w:val="auto"/>
    <w:pitch w:val="default"/>
    <w:sig w:usb0="00000000" w:usb1="00000000" w:usb2="00000000" w:usb3="00000000" w:csb0="00040001" w:csb1="00000000"/>
  </w:font>
  <w:font w:name="方正黑体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方正小标宋简体">
    <w:altName w:val="Arial Unicode MS"/>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隶书">
    <w:panose1 w:val="02010509060101010101"/>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Meiryo UI">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MingLiU">
    <w:panose1 w:val="02020509000000000000"/>
    <w:charset w:val="88"/>
    <w:family w:val="auto"/>
    <w:pitch w:val="default"/>
    <w:sig w:usb0="A00002FF" w:usb1="28CFFCFA" w:usb2="00000016" w:usb3="00000000" w:csb0="00100001" w:csb1="00000000"/>
  </w:font>
  <w:font w:name="MingLiU-ExtB">
    <w:panose1 w:val="02020500000000000000"/>
    <w:charset w:val="88"/>
    <w:family w:val="auto"/>
    <w:pitch w:val="default"/>
    <w:sig w:usb0="8000002F" w:usb1="02000008" w:usb2="00000000" w:usb3="00000000" w:csb0="00100001" w:csb1="00000000"/>
  </w:font>
  <w:font w:name="MS PGothic">
    <w:panose1 w:val="020B0600070205080204"/>
    <w:charset w:val="80"/>
    <w:family w:val="auto"/>
    <w:pitch w:val="default"/>
    <w:sig w:usb0="E00002FF" w:usb1="6AC7FDFB" w:usb2="00000012" w:usb3="00000000" w:csb0="4002009F" w:csb1="DFD70000"/>
  </w:font>
  <w:font w:name="PMingLiU-ExtB">
    <w:panose1 w:val="02020500000000000000"/>
    <w:charset w:val="88"/>
    <w:family w:val="auto"/>
    <w:pitch w:val="default"/>
    <w:sig w:usb0="8000002F" w:usb1="02000008" w:usb2="00000000" w:usb3="00000000" w:csb0="00100001" w:csb1="00000000"/>
  </w:font>
  <w:font w:name="SimSun-ExtB">
    <w:panose1 w:val="02010609060101010101"/>
    <w:charset w:val="86"/>
    <w:family w:val="auto"/>
    <w:pitch w:val="default"/>
    <w:sig w:usb0="00000001" w:usb1="02000000" w:usb2="00000000" w:usb3="00000000" w:csb0="00040001" w:csb1="00000000"/>
  </w:font>
  <w:font w:name="Angsana New">
    <w:panose1 w:val="02020603050405020304"/>
    <w:charset w:val="00"/>
    <w:family w:val="auto"/>
    <w:pitch w:val="default"/>
    <w:sig w:usb0="81000003" w:usb1="00000000" w:usb2="00000000" w:usb3="00000000" w:csb0="00010001" w:csb1="00000000"/>
  </w:font>
  <w:font w:name="AngsanaUPC">
    <w:panose1 w:val="02020603050405020304"/>
    <w:charset w:val="00"/>
    <w:family w:val="auto"/>
    <w:pitch w:val="default"/>
    <w:sig w:usb0="81000003" w:usb1="00000000" w:usb2="00000000" w:usb3="00000000" w:csb0="00010001" w:csb1="00000000"/>
  </w:font>
  <w:font w:name="Arial">
    <w:panose1 w:val="020B0604020202020204"/>
    <w:charset w:val="00"/>
    <w:family w:val="auto"/>
    <w:pitch w:val="default"/>
    <w:sig w:usb0="E0002AFF" w:usb1="C0007843" w:usb2="00000009" w:usb3="00000000" w:csb0="400001FF" w:csb1="FFFF0000"/>
  </w:font>
  <w:font w:name="Arial Narrow">
    <w:panose1 w:val="020B0606020202030204"/>
    <w:charset w:val="00"/>
    <w:family w:val="auto"/>
    <w:pitch w:val="default"/>
    <w:sig w:usb0="00000287" w:usb1="00000800" w:usb2="00000000" w:usb3="00000000" w:csb0="2000009F" w:csb1="DFD70000"/>
  </w:font>
  <w:font w:name="Arial Rounded MT Bold">
    <w:panose1 w:val="020F0704030504030204"/>
    <w:charset w:val="00"/>
    <w:family w:val="auto"/>
    <w:pitch w:val="default"/>
    <w:sig w:usb0="00000003" w:usb1="00000000" w:usb2="00000000" w:usb3="00000000" w:csb0="20000001" w:csb1="00000000"/>
  </w:font>
  <w:font w:name="Berlin Sans FB Demi">
    <w:panose1 w:val="020E0802020502020306"/>
    <w:charset w:val="00"/>
    <w:family w:val="auto"/>
    <w:pitch w:val="default"/>
    <w:sig w:usb0="00000003" w:usb1="00000000" w:usb2="00000000" w:usb3="00000000" w:csb0="20000001" w:csb1="00000000"/>
  </w:font>
  <w:font w:name="Blackadder ITC">
    <w:panose1 w:val="04020505051007020D02"/>
    <w:charset w:val="00"/>
    <w:family w:val="auto"/>
    <w:pitch w:val="default"/>
    <w:sig w:usb0="00000003" w:usb1="00000000" w:usb2="00000000" w:usb3="00000000" w:csb0="20000001" w:csb1="00000000"/>
  </w:font>
  <w:font w:name="Bernard MT Condensed">
    <w:panose1 w:val="02050806060905020404"/>
    <w:charset w:val="00"/>
    <w:family w:val="auto"/>
    <w:pitch w:val="default"/>
    <w:sig w:usb0="00000003" w:usb1="00000000" w:usb2="00000000" w:usb3="00000000" w:csb0="20000001" w:csb1="00000000"/>
  </w:font>
  <w:font w:name="Berlin Sans FB">
    <w:panose1 w:val="020E0602020502020306"/>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adjustRightInd w:val="0"/>
      <w:ind w:left="300" w:leftChars="100" w:right="300" w:rightChars="100"/>
      <w:jc w:val="both"/>
      <w:rPr>
        <w:rStyle w:val="7"/>
        <w:rFonts w:eastAsia="Times New Roman" w:cs="Times New Roman"/>
        <w:sz w:val="28"/>
        <w:szCs w:val="28"/>
      </w:rPr>
    </w:pPr>
    <w:r>
      <w:rPr>
        <w:rStyle w:val="7"/>
        <w:rFonts w:eastAsia="Times New Roman" w:cs="Times New Roman"/>
        <w:sz w:val="28"/>
        <w:szCs w:val="28"/>
      </w:rPr>
      <w:t>—</w:t>
    </w:r>
    <w:r>
      <w:rPr>
        <w:rStyle w:val="7"/>
        <w:rFonts w:eastAsia="Times New Roman" w:cs="Times New Roman"/>
        <w:spacing w:val="-20"/>
        <w:sz w:val="28"/>
        <w:szCs w:val="28"/>
      </w:rPr>
      <w:t xml:space="preserve"> </w:t>
    </w:r>
    <w:r>
      <w:rPr>
        <w:rStyle w:val="7"/>
        <w:rFonts w:eastAsia="Times New Roman" w:cs="Times New Roman"/>
        <w:sz w:val="28"/>
        <w:szCs w:val="28"/>
      </w:rPr>
      <w:fldChar w:fldCharType="begin"/>
    </w:r>
    <w:r>
      <w:rPr>
        <w:rStyle w:val="7"/>
        <w:rFonts w:eastAsia="Times New Roman" w:cs="Times New Roman"/>
        <w:sz w:val="28"/>
        <w:szCs w:val="28"/>
      </w:rPr>
      <w:instrText xml:space="preserve">PAGE  </w:instrText>
    </w:r>
    <w:r>
      <w:rPr>
        <w:rStyle w:val="7"/>
        <w:rFonts w:eastAsia="Times New Roman" w:cs="Times New Roman"/>
        <w:sz w:val="28"/>
        <w:szCs w:val="28"/>
      </w:rPr>
      <w:fldChar w:fldCharType="separate"/>
    </w:r>
    <w:r>
      <w:rPr>
        <w:rStyle w:val="7"/>
        <w:rFonts w:eastAsia="Times New Roman" w:cs="Times New Roman"/>
        <w:sz w:val="28"/>
        <w:szCs w:val="28"/>
      </w:rPr>
      <w:t>30</w:t>
    </w:r>
    <w:r>
      <w:rPr>
        <w:rStyle w:val="7"/>
        <w:rFonts w:eastAsia="Times New Roman" w:cs="Times New Roman"/>
        <w:sz w:val="28"/>
        <w:szCs w:val="28"/>
      </w:rPr>
      <w:fldChar w:fldCharType="end"/>
    </w:r>
    <w:r>
      <w:rPr>
        <w:rStyle w:val="7"/>
        <w:rFonts w:eastAsia="Times New Roman" w:cs="Times New Roman"/>
        <w:spacing w:val="-20"/>
        <w:sz w:val="28"/>
        <w:szCs w:val="28"/>
      </w:rPr>
      <w:t xml:space="preserve"> </w:t>
    </w:r>
    <w:r>
      <w:rPr>
        <w:rStyle w:val="7"/>
        <w:rFonts w:eastAsia="Times New Roman" w:cs="Times New Roman"/>
        <w:sz w:val="28"/>
        <w:szCs w:val="28"/>
      </w:rPr>
      <w:t>—</w:t>
    </w:r>
  </w:p>
  <w:p>
    <w:pPr>
      <w:pStyle w:val="3"/>
      <w:adjustRightInd w:val="0"/>
      <w:ind w:right="360" w:firstLine="360"/>
      <w:rPr>
        <w:rFonts w:eastAsia="Times New Roman"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oNotHyphenateCaps/>
  <w:drawingGridHorizontalSpacing w:val="150"/>
  <w:drawingGridVerticalSpacing w:val="204"/>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3083"/>
    <w:rsid w:val="00006789"/>
    <w:rsid w:val="00010B54"/>
    <w:rsid w:val="000117C4"/>
    <w:rsid w:val="0001247D"/>
    <w:rsid w:val="00017ECF"/>
    <w:rsid w:val="00023886"/>
    <w:rsid w:val="00023E1F"/>
    <w:rsid w:val="000247C4"/>
    <w:rsid w:val="00060DC8"/>
    <w:rsid w:val="00061E04"/>
    <w:rsid w:val="0006404B"/>
    <w:rsid w:val="000666C3"/>
    <w:rsid w:val="00071E99"/>
    <w:rsid w:val="00083083"/>
    <w:rsid w:val="00094A2D"/>
    <w:rsid w:val="00095464"/>
    <w:rsid w:val="000C07C3"/>
    <w:rsid w:val="000C5859"/>
    <w:rsid w:val="000E6F5F"/>
    <w:rsid w:val="00101E50"/>
    <w:rsid w:val="00104A95"/>
    <w:rsid w:val="00120E3B"/>
    <w:rsid w:val="00136C0B"/>
    <w:rsid w:val="001405D7"/>
    <w:rsid w:val="0014290E"/>
    <w:rsid w:val="0015175D"/>
    <w:rsid w:val="00152708"/>
    <w:rsid w:val="00180784"/>
    <w:rsid w:val="0018440C"/>
    <w:rsid w:val="00184CCA"/>
    <w:rsid w:val="00190127"/>
    <w:rsid w:val="00192FC3"/>
    <w:rsid w:val="001943A3"/>
    <w:rsid w:val="001A2D10"/>
    <w:rsid w:val="001A5B72"/>
    <w:rsid w:val="001B5CB7"/>
    <w:rsid w:val="001B7A29"/>
    <w:rsid w:val="001C489D"/>
    <w:rsid w:val="001D041A"/>
    <w:rsid w:val="001D1340"/>
    <w:rsid w:val="001D1CBE"/>
    <w:rsid w:val="001E16D2"/>
    <w:rsid w:val="001F71A2"/>
    <w:rsid w:val="00202182"/>
    <w:rsid w:val="00210684"/>
    <w:rsid w:val="00210D55"/>
    <w:rsid w:val="00212A92"/>
    <w:rsid w:val="00213E0D"/>
    <w:rsid w:val="00220FF6"/>
    <w:rsid w:val="00222456"/>
    <w:rsid w:val="0022409F"/>
    <w:rsid w:val="00233FB7"/>
    <w:rsid w:val="002373E3"/>
    <w:rsid w:val="00241B24"/>
    <w:rsid w:val="00254D70"/>
    <w:rsid w:val="00267662"/>
    <w:rsid w:val="00273195"/>
    <w:rsid w:val="00280010"/>
    <w:rsid w:val="002A26EE"/>
    <w:rsid w:val="002F0A05"/>
    <w:rsid w:val="002F5B81"/>
    <w:rsid w:val="00304484"/>
    <w:rsid w:val="00315261"/>
    <w:rsid w:val="003158E2"/>
    <w:rsid w:val="00320AA1"/>
    <w:rsid w:val="00326C0F"/>
    <w:rsid w:val="003276A3"/>
    <w:rsid w:val="00332C82"/>
    <w:rsid w:val="0035278D"/>
    <w:rsid w:val="003638D4"/>
    <w:rsid w:val="00371373"/>
    <w:rsid w:val="00376B98"/>
    <w:rsid w:val="00376C6B"/>
    <w:rsid w:val="00381364"/>
    <w:rsid w:val="003B370C"/>
    <w:rsid w:val="003B5573"/>
    <w:rsid w:val="003D6AC7"/>
    <w:rsid w:val="003E0503"/>
    <w:rsid w:val="003E0A20"/>
    <w:rsid w:val="00405004"/>
    <w:rsid w:val="0041490D"/>
    <w:rsid w:val="00420D13"/>
    <w:rsid w:val="00427D90"/>
    <w:rsid w:val="00453F58"/>
    <w:rsid w:val="00472729"/>
    <w:rsid w:val="00485855"/>
    <w:rsid w:val="00486D15"/>
    <w:rsid w:val="0049312B"/>
    <w:rsid w:val="00493359"/>
    <w:rsid w:val="004A2F42"/>
    <w:rsid w:val="004B022C"/>
    <w:rsid w:val="004C1A36"/>
    <w:rsid w:val="004C22F1"/>
    <w:rsid w:val="004C3067"/>
    <w:rsid w:val="004D5759"/>
    <w:rsid w:val="004E4D30"/>
    <w:rsid w:val="004F6535"/>
    <w:rsid w:val="0050197A"/>
    <w:rsid w:val="00533F6D"/>
    <w:rsid w:val="005441EB"/>
    <w:rsid w:val="00565657"/>
    <w:rsid w:val="00580EAA"/>
    <w:rsid w:val="00595A32"/>
    <w:rsid w:val="005A22D2"/>
    <w:rsid w:val="005B0268"/>
    <w:rsid w:val="005B5BE6"/>
    <w:rsid w:val="005D6A4E"/>
    <w:rsid w:val="005D71E0"/>
    <w:rsid w:val="005E1473"/>
    <w:rsid w:val="005F30CC"/>
    <w:rsid w:val="005F79C3"/>
    <w:rsid w:val="00600D5F"/>
    <w:rsid w:val="00615E35"/>
    <w:rsid w:val="00641E65"/>
    <w:rsid w:val="00681BB7"/>
    <w:rsid w:val="006822D9"/>
    <w:rsid w:val="006A0055"/>
    <w:rsid w:val="006B46D6"/>
    <w:rsid w:val="006B4DC9"/>
    <w:rsid w:val="006C5CA3"/>
    <w:rsid w:val="006D2A68"/>
    <w:rsid w:val="006D2BF1"/>
    <w:rsid w:val="007214D6"/>
    <w:rsid w:val="007303F6"/>
    <w:rsid w:val="007306B8"/>
    <w:rsid w:val="00751717"/>
    <w:rsid w:val="007676EE"/>
    <w:rsid w:val="00770A61"/>
    <w:rsid w:val="00793CD3"/>
    <w:rsid w:val="007978A5"/>
    <w:rsid w:val="007D7A3F"/>
    <w:rsid w:val="007E02B6"/>
    <w:rsid w:val="007E0A54"/>
    <w:rsid w:val="0080469E"/>
    <w:rsid w:val="00804FEF"/>
    <w:rsid w:val="00812D0C"/>
    <w:rsid w:val="008213FE"/>
    <w:rsid w:val="008310B8"/>
    <w:rsid w:val="008768CE"/>
    <w:rsid w:val="008A0554"/>
    <w:rsid w:val="008A55DE"/>
    <w:rsid w:val="008A6D7E"/>
    <w:rsid w:val="008B2959"/>
    <w:rsid w:val="008C32CB"/>
    <w:rsid w:val="008D68D3"/>
    <w:rsid w:val="008E41EA"/>
    <w:rsid w:val="008E62CA"/>
    <w:rsid w:val="008F03DB"/>
    <w:rsid w:val="00900956"/>
    <w:rsid w:val="0090115B"/>
    <w:rsid w:val="00902619"/>
    <w:rsid w:val="009155C7"/>
    <w:rsid w:val="009173D0"/>
    <w:rsid w:val="00932BBB"/>
    <w:rsid w:val="0093557E"/>
    <w:rsid w:val="00954C62"/>
    <w:rsid w:val="009562A5"/>
    <w:rsid w:val="00972194"/>
    <w:rsid w:val="0097341A"/>
    <w:rsid w:val="00974719"/>
    <w:rsid w:val="00986732"/>
    <w:rsid w:val="00990BBD"/>
    <w:rsid w:val="0099293F"/>
    <w:rsid w:val="009A452B"/>
    <w:rsid w:val="009A5F0F"/>
    <w:rsid w:val="009C63F4"/>
    <w:rsid w:val="009C7135"/>
    <w:rsid w:val="009E0281"/>
    <w:rsid w:val="009E77EF"/>
    <w:rsid w:val="009F5C02"/>
    <w:rsid w:val="00A10489"/>
    <w:rsid w:val="00A129E0"/>
    <w:rsid w:val="00A12FB0"/>
    <w:rsid w:val="00A20B28"/>
    <w:rsid w:val="00A21FE6"/>
    <w:rsid w:val="00A27A2B"/>
    <w:rsid w:val="00A30069"/>
    <w:rsid w:val="00A374E7"/>
    <w:rsid w:val="00A40AE4"/>
    <w:rsid w:val="00A41CB1"/>
    <w:rsid w:val="00A65607"/>
    <w:rsid w:val="00A6685E"/>
    <w:rsid w:val="00A74BBB"/>
    <w:rsid w:val="00A85A7C"/>
    <w:rsid w:val="00A87ABA"/>
    <w:rsid w:val="00A87EC3"/>
    <w:rsid w:val="00A92CEC"/>
    <w:rsid w:val="00A92DE0"/>
    <w:rsid w:val="00A95B20"/>
    <w:rsid w:val="00AB0609"/>
    <w:rsid w:val="00AC2CCF"/>
    <w:rsid w:val="00AD3EAB"/>
    <w:rsid w:val="00AD64AD"/>
    <w:rsid w:val="00B00A3F"/>
    <w:rsid w:val="00B028D4"/>
    <w:rsid w:val="00B12714"/>
    <w:rsid w:val="00B14C62"/>
    <w:rsid w:val="00B30B4C"/>
    <w:rsid w:val="00B408DD"/>
    <w:rsid w:val="00B4098C"/>
    <w:rsid w:val="00B468D6"/>
    <w:rsid w:val="00B55986"/>
    <w:rsid w:val="00B6506D"/>
    <w:rsid w:val="00B65D07"/>
    <w:rsid w:val="00B82436"/>
    <w:rsid w:val="00B86C38"/>
    <w:rsid w:val="00B94A44"/>
    <w:rsid w:val="00B95822"/>
    <w:rsid w:val="00BB337A"/>
    <w:rsid w:val="00BB7A5C"/>
    <w:rsid w:val="00BC60C4"/>
    <w:rsid w:val="00BD6462"/>
    <w:rsid w:val="00BD6635"/>
    <w:rsid w:val="00BE1A01"/>
    <w:rsid w:val="00BE3D44"/>
    <w:rsid w:val="00BE7FE2"/>
    <w:rsid w:val="00C17066"/>
    <w:rsid w:val="00C20077"/>
    <w:rsid w:val="00C313F0"/>
    <w:rsid w:val="00C31B9D"/>
    <w:rsid w:val="00C439D9"/>
    <w:rsid w:val="00C45C71"/>
    <w:rsid w:val="00C57B30"/>
    <w:rsid w:val="00C57DD5"/>
    <w:rsid w:val="00C608B5"/>
    <w:rsid w:val="00C61F42"/>
    <w:rsid w:val="00C620A0"/>
    <w:rsid w:val="00C806F0"/>
    <w:rsid w:val="00C87D89"/>
    <w:rsid w:val="00C9465D"/>
    <w:rsid w:val="00C95253"/>
    <w:rsid w:val="00CA0D1A"/>
    <w:rsid w:val="00CA144C"/>
    <w:rsid w:val="00CA380A"/>
    <w:rsid w:val="00CA4B7D"/>
    <w:rsid w:val="00CF632B"/>
    <w:rsid w:val="00CF6A48"/>
    <w:rsid w:val="00D004D2"/>
    <w:rsid w:val="00D017AA"/>
    <w:rsid w:val="00D14687"/>
    <w:rsid w:val="00D224C3"/>
    <w:rsid w:val="00D35188"/>
    <w:rsid w:val="00D41F39"/>
    <w:rsid w:val="00D6582F"/>
    <w:rsid w:val="00D72BD7"/>
    <w:rsid w:val="00D84F81"/>
    <w:rsid w:val="00DB104A"/>
    <w:rsid w:val="00DC4251"/>
    <w:rsid w:val="00DD1ABE"/>
    <w:rsid w:val="00DF6B77"/>
    <w:rsid w:val="00E05C31"/>
    <w:rsid w:val="00E35D0A"/>
    <w:rsid w:val="00E4313D"/>
    <w:rsid w:val="00E540FC"/>
    <w:rsid w:val="00E57ACD"/>
    <w:rsid w:val="00E631D1"/>
    <w:rsid w:val="00E72F3A"/>
    <w:rsid w:val="00E740A5"/>
    <w:rsid w:val="00E8412D"/>
    <w:rsid w:val="00E910C1"/>
    <w:rsid w:val="00EA10DB"/>
    <w:rsid w:val="00EB066D"/>
    <w:rsid w:val="00EB2983"/>
    <w:rsid w:val="00EB4779"/>
    <w:rsid w:val="00EB7E15"/>
    <w:rsid w:val="00EC2044"/>
    <w:rsid w:val="00ED2370"/>
    <w:rsid w:val="00ED5E36"/>
    <w:rsid w:val="00EE75B4"/>
    <w:rsid w:val="00EE7D6E"/>
    <w:rsid w:val="00EF42DA"/>
    <w:rsid w:val="00EF659B"/>
    <w:rsid w:val="00F13E77"/>
    <w:rsid w:val="00F27FFB"/>
    <w:rsid w:val="00F62C6F"/>
    <w:rsid w:val="00F91610"/>
    <w:rsid w:val="00FA3351"/>
    <w:rsid w:val="00FA54AB"/>
    <w:rsid w:val="00FA6032"/>
    <w:rsid w:val="00FC563D"/>
    <w:rsid w:val="00FD0878"/>
    <w:rsid w:val="00FD2776"/>
    <w:rsid w:val="00FE3467"/>
    <w:rsid w:val="00FE3E98"/>
    <w:rsid w:val="10367DA2"/>
    <w:rsid w:val="1EB378CB"/>
    <w:rsid w:val="1FEE33D5"/>
    <w:rsid w:val="2A13157C"/>
    <w:rsid w:val="2B42626B"/>
    <w:rsid w:val="3A687EC7"/>
    <w:rsid w:val="48C51DDC"/>
    <w:rsid w:val="617D42E4"/>
    <w:rsid w:val="62A764CF"/>
    <w:rsid w:val="73643545"/>
    <w:rsid w:val="756C599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5">
    <w:name w:val="Default Paragraph Font"/>
    <w:semiHidden/>
    <w:qFormat/>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3"/>
    <w:qFormat/>
    <w:uiPriority w:val="99"/>
    <w:rPr>
      <w:rFonts w:ascii="宋体" w:hAnsi="Courier New" w:cs="宋体"/>
      <w:sz w:val="21"/>
      <w:szCs w:val="21"/>
    </w:rPr>
  </w:style>
  <w:style w:type="paragraph" w:styleId="3">
    <w:name w:val="footer"/>
    <w:basedOn w:val="1"/>
    <w:link w:val="10"/>
    <w:qFormat/>
    <w:uiPriority w:val="99"/>
    <w:pPr>
      <w:tabs>
        <w:tab w:val="center" w:pos="4153"/>
        <w:tab w:val="right" w:pos="8306"/>
      </w:tabs>
      <w:snapToGrid w:val="0"/>
      <w:jc w:val="left"/>
    </w:pPr>
    <w:rPr>
      <w:rFonts w:ascii="Calibri" w:hAnsi="Calibri" w:cs="Calibri"/>
      <w:sz w:val="18"/>
      <w:szCs w:val="18"/>
    </w:rPr>
  </w:style>
  <w:style w:type="paragraph" w:styleId="4">
    <w:name w:val="header"/>
    <w:basedOn w:val="1"/>
    <w:link w:val="9"/>
    <w:semiHidden/>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character" w:styleId="6">
    <w:name w:val="Strong"/>
    <w:basedOn w:val="5"/>
    <w:qFormat/>
    <w:uiPriority w:val="99"/>
    <w:rPr>
      <w:b/>
      <w:bCs/>
    </w:rPr>
  </w:style>
  <w:style w:type="character" w:styleId="7">
    <w:name w:val="page number"/>
    <w:basedOn w:val="5"/>
    <w:qFormat/>
    <w:uiPriority w:val="99"/>
  </w:style>
  <w:style w:type="character" w:customStyle="1" w:styleId="9">
    <w:name w:val="Header Char"/>
    <w:basedOn w:val="5"/>
    <w:link w:val="4"/>
    <w:semiHidden/>
    <w:qFormat/>
    <w:locked/>
    <w:uiPriority w:val="99"/>
    <w:rPr>
      <w:sz w:val="18"/>
      <w:szCs w:val="18"/>
    </w:rPr>
  </w:style>
  <w:style w:type="character" w:customStyle="1" w:styleId="10">
    <w:name w:val="Footer Char"/>
    <w:basedOn w:val="5"/>
    <w:link w:val="3"/>
    <w:semiHidden/>
    <w:qFormat/>
    <w:locked/>
    <w:uiPriority w:val="99"/>
    <w:rPr>
      <w:sz w:val="18"/>
      <w:szCs w:val="18"/>
    </w:rPr>
  </w:style>
  <w:style w:type="character" w:customStyle="1" w:styleId="11">
    <w:name w:val="页脚 Char1"/>
    <w:basedOn w:val="5"/>
    <w:qFormat/>
    <w:uiPriority w:val="99"/>
    <w:rPr>
      <w:rFonts w:eastAsia="宋体"/>
      <w:kern w:val="2"/>
      <w:sz w:val="18"/>
      <w:szCs w:val="18"/>
      <w:lang w:val="en-US" w:eastAsia="zh-CN"/>
    </w:rPr>
  </w:style>
  <w:style w:type="paragraph" w:customStyle="1" w:styleId="12">
    <w:name w:val="p0"/>
    <w:basedOn w:val="1"/>
    <w:qFormat/>
    <w:uiPriority w:val="99"/>
    <w:pPr>
      <w:widowControl/>
    </w:pPr>
    <w:rPr>
      <w:kern w:val="0"/>
      <w:sz w:val="21"/>
      <w:szCs w:val="21"/>
    </w:rPr>
  </w:style>
  <w:style w:type="character" w:customStyle="1" w:styleId="13">
    <w:name w:val="Plain Text Char"/>
    <w:basedOn w:val="5"/>
    <w:link w:val="2"/>
    <w:qFormat/>
    <w:locked/>
    <w:uiPriority w:val="99"/>
    <w:rPr>
      <w:rFonts w:ascii="宋体" w:hAnsi="Courier New" w:eastAsia="宋体" w:cs="宋体"/>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30</Pages>
  <Words>2006</Words>
  <Characters>11437</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2017-05-12T01:36:00Z</dcterms:created>
  <dc:creator>微软用户</dc:creator>
  <cp:lastModifiedBy>5170</cp:lastModifiedBy>
  <dcterms:modified xsi:type="dcterms:W3CDTF">2017-12-02T03:52:34Z</dcterms:modified>
  <cp:revision>266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