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56.</w:t>
      </w:r>
      <w:r>
        <w:rPr>
          <w:rFonts w:hint="eastAsia" w:ascii="方正小标宋简体" w:hAnsi="楷体" w:eastAsia="方正小标宋简体"/>
          <w:sz w:val="44"/>
          <w:szCs w:val="44"/>
        </w:rPr>
        <w:t>培训机构、职业介绍机构以虚假、欺骗等手段骗取职业培训补贴和职业介绍补贴的处罚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培训机构、职业介绍机构以虚假、欺骗等手段骗取职业培训补贴和职业介绍补贴的处罚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《广西壮族自治区失业保险办法》（</w:t>
            </w:r>
            <w:r>
              <w:rPr>
                <w:rFonts w:ascii="宋体" w:hAnsi="宋体"/>
                <w:kern w:val="1"/>
                <w:sz w:val="21"/>
                <w:szCs w:val="21"/>
              </w:rPr>
              <w:t>2004</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17</w:t>
            </w:r>
            <w:r>
              <w:rPr>
                <w:rFonts w:hint="eastAsia" w:ascii="宋体" w:hAnsi="宋体"/>
                <w:kern w:val="1"/>
                <w:sz w:val="21"/>
                <w:szCs w:val="21"/>
              </w:rPr>
              <w:t>日广西壮族自治区人民政府令第</w:t>
            </w:r>
            <w:r>
              <w:rPr>
                <w:rFonts w:ascii="宋体" w:hAnsi="宋体"/>
                <w:kern w:val="1"/>
                <w:sz w:val="21"/>
                <w:szCs w:val="21"/>
              </w:rPr>
              <w:t>5</w:t>
            </w:r>
            <w:r>
              <w:rPr>
                <w:rFonts w:hint="eastAsia" w:ascii="宋体" w:hAnsi="宋体"/>
                <w:kern w:val="1"/>
                <w:sz w:val="21"/>
                <w:szCs w:val="21"/>
              </w:rPr>
              <w:t>号发布，自</w:t>
            </w:r>
            <w:r>
              <w:rPr>
                <w:rFonts w:ascii="宋体" w:hAnsi="宋体"/>
                <w:kern w:val="1"/>
                <w:sz w:val="21"/>
                <w:szCs w:val="21"/>
              </w:rPr>
              <w:t>2004</w:t>
            </w:r>
            <w:r>
              <w:rPr>
                <w:rFonts w:hint="eastAsia" w:ascii="宋体" w:hAnsi="宋体"/>
                <w:kern w:val="1"/>
                <w:sz w:val="21"/>
                <w:szCs w:val="21"/>
              </w:rPr>
              <w:t>年</w:t>
            </w:r>
            <w:r>
              <w:rPr>
                <w:rFonts w:ascii="宋体" w:hAnsi="宋体"/>
                <w:kern w:val="1"/>
                <w:sz w:val="21"/>
                <w:szCs w:val="21"/>
              </w:rPr>
              <w:t>3</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日起施行）第三条第二款</w:t>
            </w:r>
            <w:r>
              <w:rPr>
                <w:rFonts w:ascii="宋体" w:hAnsi="宋体"/>
                <w:kern w:val="1"/>
                <w:sz w:val="21"/>
                <w:szCs w:val="21"/>
              </w:rPr>
              <w:t xml:space="preserve">  </w:t>
            </w:r>
            <w:r>
              <w:rPr>
                <w:rFonts w:hint="eastAsia" w:ascii="宋体" w:hAnsi="宋体"/>
                <w:kern w:val="1"/>
                <w:sz w:val="21"/>
                <w:szCs w:val="21"/>
              </w:rPr>
              <w:t>自治区劳动和社会保障行政部门主管全自治区的失业保险工作。县级以上劳动保障行政部门主管本辖区内的失业保险工作。</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第三十三条</w:t>
            </w:r>
            <w:r>
              <w:rPr>
                <w:rFonts w:ascii="宋体" w:hAnsi="宋体"/>
                <w:kern w:val="1"/>
                <w:sz w:val="21"/>
                <w:szCs w:val="21"/>
              </w:rPr>
              <w:t xml:space="preserve">  </w:t>
            </w:r>
            <w:r>
              <w:rPr>
                <w:rFonts w:hint="eastAsia" w:ascii="宋体" w:hAnsi="宋体"/>
                <w:kern w:val="1"/>
                <w:sz w:val="21"/>
                <w:szCs w:val="21"/>
              </w:rPr>
              <w:t>培训机构、职业介绍机构以虚假、欺骗等手段骗取职业培训补贴和职业介绍补贴的，由劳动和社会保障行政部门责令其限期返还违法所得，并可按违法所得的</w:t>
            </w:r>
            <w:r>
              <w:rPr>
                <w:rFonts w:ascii="宋体" w:hAnsi="宋体"/>
                <w:kern w:val="1"/>
                <w:sz w:val="21"/>
                <w:szCs w:val="21"/>
              </w:rPr>
              <w:t>1</w:t>
            </w:r>
            <w:r>
              <w:rPr>
                <w:rFonts w:hint="eastAsia" w:ascii="宋体" w:hAnsi="宋体"/>
                <w:kern w:val="1"/>
                <w:sz w:val="21"/>
                <w:szCs w:val="21"/>
              </w:rPr>
              <w:t>倍以上</w:t>
            </w:r>
            <w:r>
              <w:rPr>
                <w:rFonts w:ascii="宋体" w:hAnsi="宋体"/>
                <w:kern w:val="1"/>
                <w:sz w:val="21"/>
                <w:szCs w:val="21"/>
              </w:rPr>
              <w:t>3</w:t>
            </w:r>
            <w:r>
              <w:rPr>
                <w:rFonts w:hint="eastAsia" w:ascii="宋体" w:hAnsi="宋体"/>
                <w:kern w:val="1"/>
                <w:sz w:val="21"/>
                <w:szCs w:val="21"/>
              </w:rPr>
              <w:t>倍以下处以罚款。构成犯罪的，依法追究刑事责任。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在柳州市行政区域内由工商部门登记注册的，以虚假、欺骗等手段骗取职业培训补贴和职业介绍补贴的培训机构、职业介绍机构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培训机构、职业介绍机构以虚假、欺骗等手段骗取职业培训补贴和职业介绍补贴的，由劳动和社会保障行政部门责令其限期返还违法所得，并可按违法所得的</w:t>
            </w:r>
            <w:r>
              <w:rPr>
                <w:rFonts w:ascii="宋体" w:hAnsi="宋体"/>
                <w:sz w:val="21"/>
                <w:szCs w:val="21"/>
              </w:rPr>
              <w:t>1</w:t>
            </w:r>
            <w:r>
              <w:rPr>
                <w:rFonts w:hint="eastAsia" w:ascii="宋体" w:hAnsi="宋体"/>
                <w:sz w:val="21"/>
                <w:szCs w:val="21"/>
              </w:rPr>
              <w:t>倍以上</w:t>
            </w:r>
            <w:r>
              <w:rPr>
                <w:rFonts w:ascii="宋体" w:hAnsi="宋体"/>
                <w:sz w:val="21"/>
                <w:szCs w:val="21"/>
              </w:rPr>
              <w:t>3</w:t>
            </w:r>
            <w:r>
              <w:rPr>
                <w:rFonts w:hint="eastAsia" w:ascii="宋体" w:hAnsi="宋体"/>
                <w:sz w:val="21"/>
                <w:szCs w:val="21"/>
              </w:rPr>
              <w:t>倍以下处以罚款。构成犯罪的，依法追究刑事责任。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56-1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方正书宋_GBK" w:eastAsia="方正书宋_GBK"/>
          <w:snapToGrid w:val="0"/>
          <w:color w:val="000000"/>
          <w:sz w:val="21"/>
          <w:szCs w:val="21"/>
        </w:rPr>
      </w:pPr>
      <w:r>
        <w:rPr>
          <w:rFonts w:hint="eastAsia" w:ascii="仿宋" w:hAnsi="仿宋" w:eastAsia="仿宋"/>
          <w:sz w:val="32"/>
          <w:szCs w:val="32"/>
        </w:rPr>
        <w:t>附件：</w:t>
      </w:r>
      <w:r>
        <w:rPr>
          <w:rFonts w:ascii="仿宋" w:hAnsi="仿宋" w:eastAsia="仿宋"/>
          <w:sz w:val="32"/>
          <w:szCs w:val="32"/>
        </w:rPr>
        <w:t>56-1.</w:t>
      </w:r>
      <w:r>
        <w:rPr>
          <w:rFonts w:hint="eastAsia" w:ascii="仿宋" w:hAnsi="仿宋" w:eastAsia="仿宋"/>
          <w:sz w:val="32"/>
          <w:szCs w:val="32"/>
        </w:rPr>
        <w:t>培训机构、职业介绍机构以虚假、欺骗等手段骗取职业培训补贴和职业介绍补贴的处罚流程图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56-1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培训机构、职业介绍机构以虚假、欺骗等手段骗取职业培训补贴和职业介绍补贴的处罚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bCs/>
          <w:spacing w:val="-10"/>
          <w:sz w:val="44"/>
          <w:szCs w:val="44"/>
          <w:shd w:val="clear" w:color="auto" w:fill="FFFFFF"/>
        </w:rPr>
      </w:pPr>
      <w:r>
        <w:rPr>
          <w:rFonts w:hint="eastAsia" w:ascii="方正小标宋简体" w:eastAsia="方正小标宋简体"/>
          <w:bCs/>
          <w:spacing w:val="-10"/>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eastAsia="Times New Roman"/>
          <w:snapToGrid w:val="0"/>
          <w:color w:val="000000"/>
          <w:sz w:val="32"/>
          <w:szCs w:val="32"/>
        </w:rPr>
      </w:pPr>
    </w:p>
    <w:p>
      <w:r>
        <w:pict>
          <v:group id="_x0000_s1026" o:spid="_x0000_s1026" o:spt="203" style="position:absolute;left:0pt;margin-left:9pt;margin-top:2.4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书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3156F"/>
    <w:rsid w:val="00051D30"/>
    <w:rsid w:val="00085984"/>
    <w:rsid w:val="00093162"/>
    <w:rsid w:val="000944CD"/>
    <w:rsid w:val="000965F4"/>
    <w:rsid w:val="000B2052"/>
    <w:rsid w:val="000C1E1A"/>
    <w:rsid w:val="000C62DB"/>
    <w:rsid w:val="000D7D85"/>
    <w:rsid w:val="000F5501"/>
    <w:rsid w:val="00104BAF"/>
    <w:rsid w:val="00113746"/>
    <w:rsid w:val="00123F16"/>
    <w:rsid w:val="00137D84"/>
    <w:rsid w:val="00145528"/>
    <w:rsid w:val="001478DF"/>
    <w:rsid w:val="00151F16"/>
    <w:rsid w:val="00152B7A"/>
    <w:rsid w:val="0015672E"/>
    <w:rsid w:val="00162D84"/>
    <w:rsid w:val="00180961"/>
    <w:rsid w:val="001820CD"/>
    <w:rsid w:val="00185E65"/>
    <w:rsid w:val="00195CBD"/>
    <w:rsid w:val="001A5AD8"/>
    <w:rsid w:val="001A73F9"/>
    <w:rsid w:val="001A7FD6"/>
    <w:rsid w:val="001B447F"/>
    <w:rsid w:val="001B4C6C"/>
    <w:rsid w:val="001D5C08"/>
    <w:rsid w:val="001E27B9"/>
    <w:rsid w:val="002023C5"/>
    <w:rsid w:val="0022058D"/>
    <w:rsid w:val="00231815"/>
    <w:rsid w:val="002366BB"/>
    <w:rsid w:val="002409FA"/>
    <w:rsid w:val="002444B3"/>
    <w:rsid w:val="00255CA9"/>
    <w:rsid w:val="00277710"/>
    <w:rsid w:val="00282A6D"/>
    <w:rsid w:val="00283FBB"/>
    <w:rsid w:val="002B3468"/>
    <w:rsid w:val="002B470C"/>
    <w:rsid w:val="002C5A52"/>
    <w:rsid w:val="002E4B93"/>
    <w:rsid w:val="002E55A8"/>
    <w:rsid w:val="003254ED"/>
    <w:rsid w:val="00333F72"/>
    <w:rsid w:val="00335D1E"/>
    <w:rsid w:val="00346AAE"/>
    <w:rsid w:val="003514D4"/>
    <w:rsid w:val="00353D27"/>
    <w:rsid w:val="00396F13"/>
    <w:rsid w:val="003A4CDC"/>
    <w:rsid w:val="003F3617"/>
    <w:rsid w:val="003F4274"/>
    <w:rsid w:val="00402C0C"/>
    <w:rsid w:val="004400F6"/>
    <w:rsid w:val="00440F9A"/>
    <w:rsid w:val="00455B55"/>
    <w:rsid w:val="00455F52"/>
    <w:rsid w:val="00492DB9"/>
    <w:rsid w:val="0049561E"/>
    <w:rsid w:val="004A6F6F"/>
    <w:rsid w:val="004B6F8C"/>
    <w:rsid w:val="004F6A4E"/>
    <w:rsid w:val="00533B87"/>
    <w:rsid w:val="00535EB7"/>
    <w:rsid w:val="00545D0E"/>
    <w:rsid w:val="005520A9"/>
    <w:rsid w:val="0055514F"/>
    <w:rsid w:val="00573AE6"/>
    <w:rsid w:val="00577BF6"/>
    <w:rsid w:val="00591485"/>
    <w:rsid w:val="00592D00"/>
    <w:rsid w:val="005A073A"/>
    <w:rsid w:val="005A5565"/>
    <w:rsid w:val="005B603E"/>
    <w:rsid w:val="005D2893"/>
    <w:rsid w:val="005D3680"/>
    <w:rsid w:val="005E04A4"/>
    <w:rsid w:val="005E37F4"/>
    <w:rsid w:val="005F1494"/>
    <w:rsid w:val="005F6CCF"/>
    <w:rsid w:val="0061672F"/>
    <w:rsid w:val="00641557"/>
    <w:rsid w:val="00663C37"/>
    <w:rsid w:val="00664748"/>
    <w:rsid w:val="006810B3"/>
    <w:rsid w:val="00682FD4"/>
    <w:rsid w:val="006902C9"/>
    <w:rsid w:val="0069488E"/>
    <w:rsid w:val="00695C86"/>
    <w:rsid w:val="006A2D10"/>
    <w:rsid w:val="006A526D"/>
    <w:rsid w:val="006E49B8"/>
    <w:rsid w:val="006E764D"/>
    <w:rsid w:val="00712F9B"/>
    <w:rsid w:val="00714B95"/>
    <w:rsid w:val="00732CEF"/>
    <w:rsid w:val="00735404"/>
    <w:rsid w:val="00742E57"/>
    <w:rsid w:val="00750E24"/>
    <w:rsid w:val="00752B2D"/>
    <w:rsid w:val="00754295"/>
    <w:rsid w:val="007656D6"/>
    <w:rsid w:val="0077183D"/>
    <w:rsid w:val="007D0BDA"/>
    <w:rsid w:val="007D68F5"/>
    <w:rsid w:val="007E1ABB"/>
    <w:rsid w:val="008145CA"/>
    <w:rsid w:val="00817916"/>
    <w:rsid w:val="00841FDE"/>
    <w:rsid w:val="00886AD8"/>
    <w:rsid w:val="008A2C4A"/>
    <w:rsid w:val="008D6779"/>
    <w:rsid w:val="008D73E4"/>
    <w:rsid w:val="008F6E4C"/>
    <w:rsid w:val="009077FB"/>
    <w:rsid w:val="00960B13"/>
    <w:rsid w:val="00983EA3"/>
    <w:rsid w:val="009B7E60"/>
    <w:rsid w:val="009C704A"/>
    <w:rsid w:val="009C7CD7"/>
    <w:rsid w:val="009D38B5"/>
    <w:rsid w:val="009E3063"/>
    <w:rsid w:val="009F3FB7"/>
    <w:rsid w:val="00A03290"/>
    <w:rsid w:val="00A40AE4"/>
    <w:rsid w:val="00A4226E"/>
    <w:rsid w:val="00A56A89"/>
    <w:rsid w:val="00A83B04"/>
    <w:rsid w:val="00A83E5C"/>
    <w:rsid w:val="00AA41B9"/>
    <w:rsid w:val="00AF3B11"/>
    <w:rsid w:val="00AF5818"/>
    <w:rsid w:val="00B255F3"/>
    <w:rsid w:val="00B27645"/>
    <w:rsid w:val="00B539AD"/>
    <w:rsid w:val="00B61C8B"/>
    <w:rsid w:val="00B6506D"/>
    <w:rsid w:val="00B819B3"/>
    <w:rsid w:val="00B94922"/>
    <w:rsid w:val="00BB76D2"/>
    <w:rsid w:val="00BD48CD"/>
    <w:rsid w:val="00BE5D52"/>
    <w:rsid w:val="00BF6E68"/>
    <w:rsid w:val="00C1068A"/>
    <w:rsid w:val="00C47DA1"/>
    <w:rsid w:val="00C659DF"/>
    <w:rsid w:val="00C8766C"/>
    <w:rsid w:val="00C9568F"/>
    <w:rsid w:val="00C9790A"/>
    <w:rsid w:val="00CA500B"/>
    <w:rsid w:val="00CA5629"/>
    <w:rsid w:val="00CA682A"/>
    <w:rsid w:val="00CB23B5"/>
    <w:rsid w:val="00CC0D9A"/>
    <w:rsid w:val="00CC3CFF"/>
    <w:rsid w:val="00D20114"/>
    <w:rsid w:val="00D21742"/>
    <w:rsid w:val="00D3173B"/>
    <w:rsid w:val="00D66BB2"/>
    <w:rsid w:val="00D96B02"/>
    <w:rsid w:val="00DA5928"/>
    <w:rsid w:val="00DC495F"/>
    <w:rsid w:val="00DC78D7"/>
    <w:rsid w:val="00DE7DD1"/>
    <w:rsid w:val="00E10445"/>
    <w:rsid w:val="00E14A71"/>
    <w:rsid w:val="00E16815"/>
    <w:rsid w:val="00E23AC7"/>
    <w:rsid w:val="00E3272C"/>
    <w:rsid w:val="00E512AC"/>
    <w:rsid w:val="00E52A4F"/>
    <w:rsid w:val="00E53529"/>
    <w:rsid w:val="00E61C84"/>
    <w:rsid w:val="00E63DB6"/>
    <w:rsid w:val="00E67E21"/>
    <w:rsid w:val="00E8778A"/>
    <w:rsid w:val="00E93783"/>
    <w:rsid w:val="00EC7FB5"/>
    <w:rsid w:val="00ED3F31"/>
    <w:rsid w:val="00ED4A55"/>
    <w:rsid w:val="00EE4047"/>
    <w:rsid w:val="00EE7B61"/>
    <w:rsid w:val="00EF5246"/>
    <w:rsid w:val="00F03E63"/>
    <w:rsid w:val="00F1125E"/>
    <w:rsid w:val="00F26E80"/>
    <w:rsid w:val="00F30114"/>
    <w:rsid w:val="00F72140"/>
    <w:rsid w:val="00FA6BB0"/>
    <w:rsid w:val="00FB5F66"/>
    <w:rsid w:val="00FD1E25"/>
    <w:rsid w:val="00FE7416"/>
    <w:rsid w:val="558B17D0"/>
    <w:rsid w:val="58DD380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471</Words>
  <Characters>2687</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2017-05-05T08:46:00Z</dcterms:created>
  <dc:creator>微软用户</dc:creator>
  <cp:lastModifiedBy>4587548</cp:lastModifiedBy>
  <dcterms:modified xsi:type="dcterms:W3CDTF">2018-02-23T08:16:03Z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