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4.</w:t>
      </w:r>
      <w:r>
        <w:rPr>
          <w:rFonts w:hint="eastAsia" w:ascii="方正小标宋简体" w:hAnsi="楷体" w:eastAsia="方正小标宋简体"/>
          <w:sz w:val="44"/>
          <w:szCs w:val="44"/>
        </w:rPr>
        <w:t>职业介绍机构、职业技能培训机构或职业技能考核鉴定机构违反国家有关职业介绍、职业技能培训或职业技能考核鉴定规定的处罚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职业介绍机构、职业技能培训机构或职业技能考核鉴定机构违反国家有关职业介绍、职业技能培训或职业技能考核鉴定规定的处罚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日起施行）第二十八条第一款</w:t>
            </w:r>
            <w:r>
              <w:rPr>
                <w:rFonts w:ascii="宋体" w:hAnsi="宋体"/>
                <w:sz w:val="21"/>
                <w:szCs w:val="21"/>
              </w:rPr>
              <w:t xml:space="preserve">  </w:t>
            </w:r>
            <w:r>
              <w:rPr>
                <w:rFonts w:hint="eastAsia" w:ascii="宋体" w:hAnsi="宋体"/>
                <w:sz w:val="21"/>
                <w:szCs w:val="21"/>
              </w:rPr>
              <w:t>职业介绍机构、职业技能培训机构或者职业技能考核鉴定机构违反国家有关职业介绍、职业技能培训或者职业技能考核鉴定的规定的，由劳动保障行政部门责令改正，没收违法所得，并处</w:t>
            </w:r>
            <w:r>
              <w:rPr>
                <w:rFonts w:ascii="宋体" w:hAnsi="宋体"/>
                <w:sz w:val="21"/>
                <w:szCs w:val="21"/>
              </w:rPr>
              <w:t>1</w:t>
            </w:r>
            <w:r>
              <w:rPr>
                <w:rFonts w:hint="eastAsia" w:ascii="宋体" w:hAnsi="宋体"/>
                <w:sz w:val="21"/>
                <w:szCs w:val="21"/>
              </w:rPr>
              <w:t>万元以上</w:t>
            </w:r>
            <w:r>
              <w:rPr>
                <w:rFonts w:ascii="宋体" w:hAnsi="宋体"/>
                <w:sz w:val="21"/>
                <w:szCs w:val="21"/>
              </w:rPr>
              <w:t>5</w:t>
            </w:r>
            <w:r>
              <w:rPr>
                <w:rFonts w:hint="eastAsia" w:ascii="宋体" w:hAnsi="宋体"/>
                <w:sz w:val="21"/>
                <w:szCs w:val="21"/>
              </w:rPr>
              <w:t>万元以下的罚款；情节严重的，吊销许可证。</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在柳州市行政区域内由工商部门登记注册的，违反国家有关职业介绍、职业技能培训或职业技能考核鉴定规定的职业介绍机构、职业技能培训机构、职业技能考核鉴定机构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职业介绍机构、职业技能培训机构或者职业技能考核鉴定机构违反国家有关职业介绍、职业技能培训或者职业技能考核鉴定的规定的，由劳动保障行政部门责令改正，没收违法所得，并处</w:t>
            </w:r>
            <w:r>
              <w:rPr>
                <w:rFonts w:ascii="宋体" w:hAnsi="宋体"/>
                <w:sz w:val="21"/>
                <w:szCs w:val="21"/>
              </w:rPr>
              <w:t>1</w:t>
            </w:r>
            <w:r>
              <w:rPr>
                <w:rFonts w:hint="eastAsia" w:ascii="宋体" w:hAnsi="宋体"/>
                <w:sz w:val="21"/>
                <w:szCs w:val="21"/>
              </w:rPr>
              <w:t>万元以上</w:t>
            </w:r>
            <w:r>
              <w:rPr>
                <w:rFonts w:ascii="宋体" w:hAnsi="宋体"/>
                <w:sz w:val="21"/>
                <w:szCs w:val="21"/>
              </w:rPr>
              <w:t>5</w:t>
            </w:r>
            <w:r>
              <w:rPr>
                <w:rFonts w:hint="eastAsia" w:ascii="宋体" w:hAnsi="宋体"/>
                <w:sz w:val="21"/>
                <w:szCs w:val="21"/>
              </w:rPr>
              <w:t>万元以下的罚款；情节严重的，吊销许可证。</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lang w:eastAsia="zh-CN"/>
              </w:rPr>
              <w:t>75个工作日</w:t>
            </w:r>
            <w:r>
              <w:rPr>
                <w:rFonts w:hint="eastAsia" w:ascii="宋体" w:hAnsi="宋体"/>
                <w:sz w:val="21"/>
                <w:szCs w:val="21"/>
                <w:lang w:val="en-US" w:eastAsia="zh-CN"/>
              </w:rPr>
              <w:t>,</w:t>
            </w:r>
            <w:r>
              <w:rPr>
                <w:rFonts w:hint="eastAsia" w:ascii="宋体" w:hAnsi="宋体"/>
                <w:sz w:val="21"/>
                <w:szCs w:val="21"/>
                <w:lang w:eastAsia="zh-CN"/>
              </w:rPr>
              <w:t>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4-1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960" w:hangingChars="30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4-1.</w:t>
      </w:r>
      <w:r>
        <w:rPr>
          <w:rFonts w:hint="eastAsia" w:ascii="仿宋" w:hAnsi="仿宋" w:eastAsia="仿宋"/>
          <w:sz w:val="32"/>
          <w:szCs w:val="32"/>
        </w:rPr>
        <w:t>职业介绍机构、职业技能培训机构或职业技能考核鉴定机构违反国家有关职业介绍、职业技能培训或职业技能考核鉴定规定的处罚流程图</w:t>
      </w:r>
    </w:p>
    <w:p>
      <w:pPr>
        <w:spacing w:line="590" w:lineRule="exact"/>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4-1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职业介绍机构、职业技能培训机构或职业技能考核鉴定机构违反国家有关职业介绍、职业技能培训或职业技能考核鉴定规定的</w:t>
      </w:r>
    </w:p>
    <w:p>
      <w:pPr>
        <w:tabs>
          <w:tab w:val="left" w:pos="0"/>
        </w:tabs>
        <w:adjustRightInd w:val="0"/>
        <w:snapToGrid w:val="0"/>
        <w:spacing w:line="590" w:lineRule="exact"/>
        <w:jc w:val="center"/>
        <w:rPr>
          <w:rFonts w:ascii="方正小标宋简体" w:eastAsia="方正小标宋简体"/>
          <w:bCs/>
          <w:sz w:val="44"/>
          <w:szCs w:val="44"/>
          <w:shd w:val="clear" w:color="auto" w:fill="FFFFFF"/>
        </w:rPr>
      </w:pPr>
      <w:r>
        <w:rPr>
          <w:rFonts w:hint="eastAsia" w:ascii="方正小标宋简体" w:eastAsia="方正小标宋简体"/>
          <w:bCs/>
          <w:spacing w:val="-10"/>
          <w:sz w:val="44"/>
          <w:szCs w:val="44"/>
          <w:shd w:val="clear" w:color="auto" w:fill="FFFFFF"/>
        </w:rPr>
        <w:t>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w:t>
      </w:r>
      <w:r>
        <w:rPr>
          <w:rFonts w:hint="eastAsia" w:ascii="仿宋" w:hAnsi="仿宋" w:eastAsia="仿宋" w:cs="仿宋"/>
          <w:snapToGrid w:val="0"/>
          <w:color w:val="000000"/>
          <w:sz w:val="32"/>
          <w:szCs w:val="32"/>
          <w:lang w:val="en-US" w:eastAsia="zh-CN"/>
        </w:rPr>
        <w:t>,</w:t>
      </w:r>
      <w:r>
        <w:rPr>
          <w:rFonts w:hint="eastAsia" w:ascii="仿宋" w:hAnsi="仿宋" w:eastAsia="仿宋" w:cs="仿宋"/>
          <w:snapToGrid w:val="0"/>
          <w:color w:val="000000"/>
          <w:sz w:val="32"/>
          <w:szCs w:val="32"/>
          <w:lang w:eastAsia="zh-CN"/>
        </w:rPr>
        <w:t>情况复杂或特殊情况，经本级劳动保障行政部门负责人批准可以延长</w:t>
      </w:r>
      <w:bookmarkStart w:id="0" w:name="_GoBack"/>
      <w:bookmarkEnd w:id="0"/>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jc w:val="center"/>
        <w:rPr>
          <w:rFonts w:ascii="?????_GBK" w:eastAsia="Times New Roman"/>
          <w:snapToGrid w:val="0"/>
          <w:color w:val="000000"/>
          <w:sz w:val="44"/>
          <w:szCs w:val="44"/>
        </w:rPr>
      </w:pPr>
    </w:p>
    <w:p>
      <w:r>
        <w:pict>
          <v:group id="_x0000_s1026" o:spid="_x0000_s1026" o:spt="203" style="position:absolute;left:0pt;margin-left:79.15pt;margin-top:2.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4133"/>
    <w:rsid w:val="00025D3F"/>
    <w:rsid w:val="00086273"/>
    <w:rsid w:val="000874AE"/>
    <w:rsid w:val="00093162"/>
    <w:rsid w:val="000A1434"/>
    <w:rsid w:val="000A3738"/>
    <w:rsid w:val="000A515E"/>
    <w:rsid w:val="000B1E8D"/>
    <w:rsid w:val="000B33AE"/>
    <w:rsid w:val="000C5D26"/>
    <w:rsid w:val="0015033D"/>
    <w:rsid w:val="001670D2"/>
    <w:rsid w:val="001820CD"/>
    <w:rsid w:val="00187CE4"/>
    <w:rsid w:val="001B447F"/>
    <w:rsid w:val="001E1DDB"/>
    <w:rsid w:val="002366BB"/>
    <w:rsid w:val="00243244"/>
    <w:rsid w:val="002444B3"/>
    <w:rsid w:val="002526AD"/>
    <w:rsid w:val="00265F1E"/>
    <w:rsid w:val="00282A6D"/>
    <w:rsid w:val="002B470C"/>
    <w:rsid w:val="002C5793"/>
    <w:rsid w:val="002D6EC5"/>
    <w:rsid w:val="003041C7"/>
    <w:rsid w:val="0031710C"/>
    <w:rsid w:val="00333F72"/>
    <w:rsid w:val="003514D4"/>
    <w:rsid w:val="00353132"/>
    <w:rsid w:val="00353D27"/>
    <w:rsid w:val="003D1501"/>
    <w:rsid w:val="003E06C9"/>
    <w:rsid w:val="00400916"/>
    <w:rsid w:val="00410E5E"/>
    <w:rsid w:val="004304FE"/>
    <w:rsid w:val="004309F9"/>
    <w:rsid w:val="0044178B"/>
    <w:rsid w:val="00446004"/>
    <w:rsid w:val="004476CA"/>
    <w:rsid w:val="0046348B"/>
    <w:rsid w:val="00465F2B"/>
    <w:rsid w:val="00477B07"/>
    <w:rsid w:val="0049561E"/>
    <w:rsid w:val="00497264"/>
    <w:rsid w:val="004A128E"/>
    <w:rsid w:val="004A464E"/>
    <w:rsid w:val="004B6F8C"/>
    <w:rsid w:val="0055514F"/>
    <w:rsid w:val="00577BF6"/>
    <w:rsid w:val="00591485"/>
    <w:rsid w:val="005D2893"/>
    <w:rsid w:val="005F13BA"/>
    <w:rsid w:val="005F284C"/>
    <w:rsid w:val="005F79AB"/>
    <w:rsid w:val="00643FD9"/>
    <w:rsid w:val="00663C37"/>
    <w:rsid w:val="00664748"/>
    <w:rsid w:val="00682FD4"/>
    <w:rsid w:val="00695C86"/>
    <w:rsid w:val="006A526D"/>
    <w:rsid w:val="006B6D96"/>
    <w:rsid w:val="006C17BF"/>
    <w:rsid w:val="006E2ADA"/>
    <w:rsid w:val="006F3169"/>
    <w:rsid w:val="00705CAD"/>
    <w:rsid w:val="00712F9B"/>
    <w:rsid w:val="007656D6"/>
    <w:rsid w:val="0079769B"/>
    <w:rsid w:val="007D0BDA"/>
    <w:rsid w:val="007D3920"/>
    <w:rsid w:val="007E4566"/>
    <w:rsid w:val="00827719"/>
    <w:rsid w:val="00857A35"/>
    <w:rsid w:val="00884CD1"/>
    <w:rsid w:val="008A079F"/>
    <w:rsid w:val="009052D0"/>
    <w:rsid w:val="00917CD8"/>
    <w:rsid w:val="00972078"/>
    <w:rsid w:val="009B5C2C"/>
    <w:rsid w:val="009C704A"/>
    <w:rsid w:val="009D38B5"/>
    <w:rsid w:val="009F4847"/>
    <w:rsid w:val="00A25F1A"/>
    <w:rsid w:val="00A40AE4"/>
    <w:rsid w:val="00A56A89"/>
    <w:rsid w:val="00AE495E"/>
    <w:rsid w:val="00AF388B"/>
    <w:rsid w:val="00B07630"/>
    <w:rsid w:val="00B314F9"/>
    <w:rsid w:val="00B44AC1"/>
    <w:rsid w:val="00B539AD"/>
    <w:rsid w:val="00B6506D"/>
    <w:rsid w:val="00B80619"/>
    <w:rsid w:val="00B94922"/>
    <w:rsid w:val="00C175C7"/>
    <w:rsid w:val="00C25D64"/>
    <w:rsid w:val="00C55A5D"/>
    <w:rsid w:val="00C9790A"/>
    <w:rsid w:val="00CA682A"/>
    <w:rsid w:val="00CC4F0E"/>
    <w:rsid w:val="00CD5E8D"/>
    <w:rsid w:val="00D40CBC"/>
    <w:rsid w:val="00D8714C"/>
    <w:rsid w:val="00DC495F"/>
    <w:rsid w:val="00DC78D7"/>
    <w:rsid w:val="00E10445"/>
    <w:rsid w:val="00E138D2"/>
    <w:rsid w:val="00E14A71"/>
    <w:rsid w:val="00E23AC7"/>
    <w:rsid w:val="00E315FE"/>
    <w:rsid w:val="00E512AC"/>
    <w:rsid w:val="00E52A4F"/>
    <w:rsid w:val="00E63DB6"/>
    <w:rsid w:val="00E7393A"/>
    <w:rsid w:val="00E8778A"/>
    <w:rsid w:val="00EA4ABC"/>
    <w:rsid w:val="00EF2DCA"/>
    <w:rsid w:val="00F056A3"/>
    <w:rsid w:val="00F322F5"/>
    <w:rsid w:val="00F97214"/>
    <w:rsid w:val="00FA57B9"/>
    <w:rsid w:val="00FD6949"/>
    <w:rsid w:val="00FE7416"/>
    <w:rsid w:val="273A1697"/>
    <w:rsid w:val="431D1ED8"/>
    <w:rsid w:val="704D66B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477</Words>
  <Characters>2724</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2017-05-05T07:49:00Z</dcterms:created>
  <dc:creator>微软用户</dc:creator>
  <cp:lastModifiedBy>4587548</cp:lastModifiedBy>
  <dcterms:modified xsi:type="dcterms:W3CDTF">2018-02-23T03:58:35Z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