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附件</w:t>
      </w:r>
    </w:p>
    <w:p>
      <w:pPr>
        <w:spacing w:line="560" w:lineRule="exact"/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  <w:shd w:val="clear" w:color="auto" w:fill="FFFFFF"/>
        </w:rPr>
        <w:t>取得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  <w:lang w:eastAsia="zh-CN"/>
        </w:rPr>
        <w:t>2024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shd w:val="clear" w:color="auto" w:fill="FFFFFF"/>
        </w:rPr>
        <w:t>年度工程系列柳州汽车产业      高级工程师职称人员名单</w:t>
      </w:r>
    </w:p>
    <w:p>
      <w:pPr>
        <w:spacing w:line="560" w:lineRule="exact"/>
        <w:jc w:val="center"/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（共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264</w:t>
      </w: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名）</w:t>
      </w:r>
    </w:p>
    <w:p>
      <w:pPr>
        <w:spacing w:line="579" w:lineRule="exact"/>
        <w:jc w:val="left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上汽通用五菱汽车股份有限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公司：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贝英杰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蔡  燕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sz w:val="32"/>
          <w:szCs w:val="32"/>
        </w:rPr>
        <w:t>蔡卓琳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sz w:val="32"/>
          <w:szCs w:val="32"/>
        </w:rPr>
        <w:t>曹春晖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曹  雅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曾桂莲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陈秉川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陈菊梅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陈良宁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陈  梁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陈  涛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陈旭健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陈勇强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陈幼敏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成淑仪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程  登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邓  宇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范洪春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冯  磊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葛俊良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顾晓卓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何  军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何叶春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何宗平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胡克金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黄东凯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黄丽花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黄柳升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黄伟雄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黄薪槐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黄旭春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黄  炎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黄远都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黄志鹏</w:t>
      </w:r>
      <w:r>
        <w:rPr>
          <w:rFonts w:ascii="Times New Roman" w:hAnsi="Times New Roman" w:eastAsia="仿宋_GB2312"/>
          <w:b w:val="0"/>
          <w:bCs/>
          <w:sz w:val="32"/>
          <w:szCs w:val="32"/>
        </w:rPr>
        <w:t>(450205</w:t>
      </w:r>
      <w:r>
        <w:rPr>
          <w:rFonts w:hint="eastAsia" w:ascii="Times New Roman" w:hAnsi="Times New Roman" w:eastAsia="仿宋_GB2312"/>
          <w:b w:val="0"/>
          <w:bCs/>
          <w:sz w:val="32"/>
          <w:szCs w:val="32"/>
        </w:rPr>
        <w:t>********</w:t>
      </w:r>
      <w:r>
        <w:rPr>
          <w:rFonts w:ascii="Times New Roman" w:hAnsi="Times New Roman" w:eastAsia="仿宋_GB2312"/>
          <w:b w:val="0"/>
          <w:bCs/>
          <w:sz w:val="32"/>
          <w:szCs w:val="32"/>
        </w:rPr>
        <w:t xml:space="preserve">0415) 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黄  振   蒋昌林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蒋华梁   黄志鹏</w:t>
      </w:r>
      <w:r>
        <w:rPr>
          <w:rFonts w:ascii="Times New Roman" w:hAnsi="Times New Roman" w:eastAsia="仿宋_GB2312"/>
          <w:b w:val="0"/>
          <w:bCs/>
          <w:sz w:val="32"/>
          <w:szCs w:val="32"/>
        </w:rPr>
        <w:t>(452730</w:t>
      </w:r>
      <w:r>
        <w:rPr>
          <w:rFonts w:hint="eastAsia" w:ascii="Times New Roman" w:hAnsi="Times New Roman" w:eastAsia="仿宋_GB2312"/>
          <w:b w:val="0"/>
          <w:bCs/>
          <w:sz w:val="32"/>
          <w:szCs w:val="32"/>
        </w:rPr>
        <w:t>********</w:t>
      </w:r>
      <w:r>
        <w:rPr>
          <w:rFonts w:ascii="Times New Roman" w:hAnsi="Times New Roman" w:eastAsia="仿宋_GB2312"/>
          <w:b w:val="0"/>
          <w:bCs/>
          <w:sz w:val="32"/>
          <w:szCs w:val="32"/>
        </w:rPr>
        <w:t>0870)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经华连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经伟明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蓝小棚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李保森   李佛胜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李  辉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李路生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李艳华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梁  锋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梁国山   梁金胜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梁  宁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梁庆钦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梁石梅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梁  堂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梁永恒   林  欢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林彦名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刘开勇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刘立华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刘立娟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刘骈红   刘  强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刘水生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卢师秋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陆明江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罗德洋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骆华泰   马晓兰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莫丹妮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莫兴漫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牟一今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潘江锋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潘杨玲   裴兴权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彭建国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丘昌州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沈  丽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施华滩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苏定芳   覃波杰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覃耿宇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覃海峰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覃丽霜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覃美明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覃妹健   覃清钰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覃天威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覃祥盼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覃学敏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覃  祯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谭  柳   唐  龙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唐瑞峰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 xml:space="preserve">滕培欣  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>童敏敏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王光良  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>王  硕   王  哲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王忠良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 xml:space="preserve">韦慧红  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>韦金温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韦  娟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韦思意   韦通明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韦  响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文  哲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谢春启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谢燕芳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熊志明   徐彩妮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许永胜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闫晓玲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杨  刚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杨  琦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杨文娟   姚  磊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尹青春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于  健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余华富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余可杏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张发炼   赵彩金  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>赵  杰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郑  胜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郑文清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钟远铭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周  聪   周世玉   周晓玲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 xml:space="preserve">周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喆</w:t>
      </w:r>
    </w:p>
    <w:p>
      <w:pPr>
        <w:spacing w:line="579" w:lineRule="exact"/>
        <w:jc w:val="left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东风柳州汽车有限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公司：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陈  锦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陈锦凡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陈俊翔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陈庆伟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陈祖兴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方  琼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高光雷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郭  葵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侯志明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黄  锋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黄  莉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黄  桥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黄小军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黄亚辉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黄宜贤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蒋  剑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蒋进宁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蓝景玉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蓝  军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李德辉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李金贵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李  威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李  伟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李  毅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栗广生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梁建福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梁丽丽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梁  秦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廖剑红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廖玉懂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凌黄宝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刘明涛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刘孝波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刘阳燕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陆  挺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罗  明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马德术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莫家驹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潘春丽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潘  涛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平  衍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丘明敏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邱宗金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覃存君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覃冠豪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覃记荣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覃熊艳   苏欧中杰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覃永峰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唐松崴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王  伟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韦东升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韦黎刚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韦利曼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韦淇鹏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韦  荣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韦尚军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韦延伙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韦以文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韦宇翔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温伟峰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文  楚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巫连茂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吴红康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吴皆学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吴少静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吴振铭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冼  剑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谢月凤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熊武辉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熊现美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徐富水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徐光恒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杨炳观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杨  磊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余  冬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张  波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张恩铭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张剑平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张雄飞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张云华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赵德平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赵小霞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郑远平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周  少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周  云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朱财良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邹姚辉</w:t>
      </w:r>
    </w:p>
    <w:p>
      <w:pPr>
        <w:spacing w:line="579" w:lineRule="exact"/>
        <w:jc w:val="left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广西艾盛创制科技有限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公司：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龙广鹏</w:t>
      </w:r>
    </w:p>
    <w:p>
      <w:pPr>
        <w:spacing w:line="579" w:lineRule="exact"/>
        <w:jc w:val="left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广西方盛实业股份有限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公司：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覃江南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张武冠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邹  俊</w:t>
      </w:r>
    </w:p>
    <w:p>
      <w:pPr>
        <w:spacing w:line="579" w:lineRule="exact"/>
        <w:jc w:val="left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广西壮族自治区汽车拖拉机研究所有限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公司：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梁光辉</w:t>
      </w:r>
    </w:p>
    <w:p>
      <w:pPr>
        <w:spacing w:line="579" w:lineRule="exact"/>
        <w:jc w:val="left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联合汽车电子有限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公司：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黄晓敏</w:t>
      </w:r>
    </w:p>
    <w:p>
      <w:pPr>
        <w:spacing w:line="579" w:lineRule="exact"/>
        <w:jc w:val="left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柳州沪信汽车科技有限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公司：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李远智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罗  捷</w:t>
      </w:r>
    </w:p>
    <w:p>
      <w:pPr>
        <w:spacing w:line="579" w:lineRule="exact"/>
        <w:jc w:val="left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柳州柳新汽车冲压件有限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公司：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曾  诚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陈通禧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何海兵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李宗洋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阙夏丽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吴碧武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吴小东</w:t>
      </w:r>
    </w:p>
    <w:p>
      <w:pPr>
        <w:spacing w:line="579" w:lineRule="exact"/>
        <w:jc w:val="left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柳州汽车检测有限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公司：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韩自成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贾晓东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刘彦利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覃桂林</w:t>
      </w:r>
    </w:p>
    <w:p>
      <w:pPr>
        <w:spacing w:line="579" w:lineRule="exact"/>
        <w:jc w:val="left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柳州日高胶管有限责任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公司：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黄志宽</w:t>
      </w:r>
    </w:p>
    <w:p>
      <w:pPr>
        <w:spacing w:line="579" w:lineRule="exact"/>
        <w:jc w:val="left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柳州上汽汽车变速器有限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公司：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徐文新</w:t>
      </w:r>
    </w:p>
    <w:p>
      <w:pPr>
        <w:spacing w:line="579" w:lineRule="exact"/>
        <w:jc w:val="left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柳州五菱柳机动力有限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公司：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关  涛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李敏虔</w:t>
      </w:r>
    </w:p>
    <w:p>
      <w:pPr>
        <w:spacing w:line="579" w:lineRule="exact"/>
        <w:jc w:val="left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柳州五菱汽车工业有限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公司：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陈衍标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黄善彬  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>黎森文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黎泽永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刘  刚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莫伟忠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秦付华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姚浩成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尹  泉</w:t>
      </w:r>
    </w:p>
    <w:p>
      <w:pPr>
        <w:spacing w:line="579" w:lineRule="exact"/>
        <w:jc w:val="left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柳州五菱汽车科技有限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公司：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李  琪</w:t>
      </w:r>
    </w:p>
    <w:p>
      <w:pPr>
        <w:spacing w:line="579" w:lineRule="exact"/>
        <w:jc w:val="left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柳州五菱新能源汽车有限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公司：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高  凯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葛延明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刘芳解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刘  卫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秦少威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王春龙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王  坚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徐明欣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周炳松</w:t>
      </w:r>
    </w:p>
    <w:p>
      <w:pPr>
        <w:spacing w:line="579" w:lineRule="exact"/>
        <w:jc w:val="left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柳州易舟汽车空调有限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公司：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韦党和</w:t>
      </w:r>
    </w:p>
    <w:p>
      <w:pPr>
        <w:spacing w:line="579" w:lineRule="exact"/>
        <w:jc w:val="left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柳州友助科技有限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公司：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周锦忠</w:t>
      </w:r>
    </w:p>
    <w:p>
      <w:pPr>
        <w:spacing w:line="579" w:lineRule="exact"/>
        <w:jc w:val="left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柳州源创电喷技术有限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公司：</w:t>
      </w:r>
    </w:p>
    <w:p>
      <w:pPr>
        <w:spacing w:line="579" w:lineRule="exact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韦海滨</w:t>
      </w:r>
    </w:p>
    <w:p>
      <w:pPr>
        <w:spacing w:line="579" w:lineRule="exact"/>
        <w:jc w:val="left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中国重汽集团柳州运力专用汽车有限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公司：</w:t>
      </w:r>
    </w:p>
    <w:p>
      <w:pPr>
        <w:spacing w:line="579" w:lineRule="exact"/>
        <w:jc w:val="left"/>
        <w:rPr>
          <w:b w:val="0"/>
          <w:bCs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李敏强</w:t>
      </w:r>
      <w:r>
        <w:rPr>
          <w:rFonts w:ascii="仿宋_GB2312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 xml:space="preserve">  周丹云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D/fBMaoIJW0mmLSlO2VWs6Zugq0=" w:salt="9+01Yca+OcQ/ESjERvVGm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627DB"/>
    <w:rsid w:val="60D6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2024-12-17T08:16:00Z</dcterms:created>
  <dc:creator>zgblj</dc:creator>
  <cp:lastModifiedBy>zgblj</cp:lastModifiedBy>
  <dcterms:modified xsi:type="dcterms:W3CDTF">2024-12-17T08:17:47Z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