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left"/>
        <w:rPr>
          <w:rFonts w:hint="eastAsia" w:eastAsia="方正黑体_GBK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rPr>
          <w:rFonts w:hint="eastAsia" w:ascii="方正小标宋_GBK" w:eastAsia="方正小标宋_GBK"/>
          <w:kern w:val="0"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职称评审进度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及时间安排表</w:t>
      </w:r>
    </w:p>
    <w:bookmarkEnd w:id="0"/>
    <w:tbl>
      <w:tblPr>
        <w:tblStyle w:val="2"/>
        <w:tblpPr w:leftFromText="180" w:rightFromText="180" w:vertAnchor="text" w:horzAnchor="page" w:tblpX="1254" w:tblpY="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4505"/>
        <w:gridCol w:w="3063"/>
      </w:tblGrid>
      <w:tr>
        <w:trPr>
          <w:cantSplit/>
          <w:trHeight w:val="911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firstLine="37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步骤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firstLine="20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>中旬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印发年度评审部署文件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各县区、系列职改办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1" w:hRule="atLeast"/>
        </w:trPr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月中旬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>中旬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个人材料准备和申报阶段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</w:t>
            </w:r>
          </w:p>
        </w:tc>
      </w:tr>
      <w:tr>
        <w:trPr>
          <w:cantSplit/>
          <w:trHeight w:val="1240" w:hRule="atLeast"/>
        </w:trPr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sz w:val="32"/>
                <w:szCs w:val="32"/>
              </w:rPr>
            </w:pP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单位审核推荐；各主管部门审核推荐；各系列人事（职改）部门汇总审核、呈报阶段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各单位、各主管部门、各系列人事（职改）部门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7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8月</w:t>
            </w:r>
            <w:r>
              <w:rPr>
                <w:rFonts w:hint="eastAsia"/>
                <w:sz w:val="28"/>
                <w:szCs w:val="28"/>
                <w:lang w:eastAsia="zh-CN"/>
              </w:rPr>
              <w:t>中下</w:t>
            </w:r>
            <w:r>
              <w:rPr>
                <w:sz w:val="28"/>
                <w:szCs w:val="28"/>
              </w:rPr>
              <w:t>旬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审核工程、卫生、中小学教师系列副高级职称材料及缴费阶段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5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sz w:val="28"/>
                <w:szCs w:val="28"/>
              </w:rPr>
              <w:t>—10月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工程、卫生、中小学教师系列副高级</w:t>
            </w: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评审阶段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8月</w:t>
            </w:r>
            <w:r>
              <w:rPr>
                <w:sz w:val="28"/>
                <w:szCs w:val="28"/>
              </w:rPr>
              <w:t>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>底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中初</w:t>
            </w:r>
            <w:r>
              <w:rPr>
                <w:sz w:val="28"/>
                <w:szCs w:val="28"/>
              </w:rPr>
              <w:t>级评委会完成</w:t>
            </w:r>
            <w:r>
              <w:rPr>
                <w:rFonts w:hint="eastAsia"/>
                <w:sz w:val="28"/>
                <w:szCs w:val="28"/>
                <w:lang w:eastAsia="zh-CN"/>
              </w:rPr>
              <w:t>职称</w:t>
            </w:r>
            <w:r>
              <w:rPr>
                <w:sz w:val="28"/>
                <w:szCs w:val="28"/>
              </w:rPr>
              <w:t>评审</w:t>
            </w: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各县区、系列职改办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35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中初</w:t>
            </w:r>
            <w:r>
              <w:rPr>
                <w:sz w:val="28"/>
                <w:szCs w:val="28"/>
              </w:rPr>
              <w:t>级评委会</w:t>
            </w:r>
            <w:r>
              <w:rPr>
                <w:rFonts w:hint="eastAsia"/>
                <w:sz w:val="28"/>
                <w:szCs w:val="28"/>
                <w:lang w:eastAsia="zh-CN"/>
              </w:rPr>
              <w:t>完成评审结果复核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sz w:val="28"/>
                <w:szCs w:val="28"/>
              </w:rPr>
              <w:t>职改办抽查复核及评审结果公示</w:t>
            </w:r>
            <w:r>
              <w:rPr>
                <w:rFonts w:hint="eastAsia"/>
                <w:sz w:val="28"/>
                <w:szCs w:val="28"/>
                <w:lang w:eastAsia="zh-CN"/>
              </w:rPr>
              <w:t>及评审情况报批等工作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各县区、系列职改办</w:t>
            </w:r>
          </w:p>
        </w:tc>
      </w:tr>
      <w:tr>
        <w:trPr>
          <w:cantSplit/>
          <w:trHeight w:val="1114" w:hRule="atLeast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高、中、初级评审结果分批审核确认及批复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2BDE"/>
    <w:rsid w:val="1E5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UnicodeMS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2023-06-07T17:42:00Z</dcterms:created>
  <dc:creator>一库</dc:creator>
  <cp:lastModifiedBy>一库</cp:lastModifiedBy>
  <dcterms:modified xsi:type="dcterms:W3CDTF">2023-06-07T17:43:16Z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1E2B3AB6AC31123D21518064205EF720</vt:lpwstr>
  </property>
</Properties>
</file>