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eastAsia="黑体"/>
          <w:bCs/>
          <w:kern w:val="0"/>
          <w:sz w:val="30"/>
          <w:szCs w:val="30"/>
        </w:rPr>
      </w:pPr>
      <w:r>
        <w:rPr>
          <w:rFonts w:hAnsi="黑体" w:eastAsia="黑体"/>
          <w:bCs/>
          <w:kern w:val="0"/>
          <w:sz w:val="30"/>
          <w:szCs w:val="30"/>
        </w:rPr>
        <w:t>附件</w:t>
      </w:r>
      <w:r>
        <w:rPr>
          <w:rFonts w:eastAsia="黑体"/>
          <w:bCs/>
          <w:kern w:val="0"/>
          <w:sz w:val="30"/>
          <w:szCs w:val="30"/>
        </w:rPr>
        <w:t>1</w:t>
      </w:r>
    </w:p>
    <w:p>
      <w:pPr>
        <w:adjustRightInd w:val="0"/>
        <w:snapToGrid w:val="0"/>
        <w:spacing w:line="500" w:lineRule="exact"/>
        <w:jc w:val="center"/>
        <w:rPr>
          <w:rFonts w:hint="eastAsia" w:eastAsia="方正小标宋简体"/>
          <w:bCs/>
          <w:kern w:val="0"/>
          <w:sz w:val="44"/>
          <w:szCs w:val="32"/>
        </w:rPr>
      </w:pPr>
      <w:r>
        <w:rPr>
          <w:rFonts w:hint="eastAsia" w:eastAsia="方正小标宋简体"/>
          <w:bCs/>
          <w:kern w:val="0"/>
          <w:sz w:val="44"/>
          <w:szCs w:val="32"/>
        </w:rPr>
        <w:t>柳州市“以工代训”专项行动企业名单</w:t>
      </w:r>
    </w:p>
    <w:p>
      <w:pPr>
        <w:adjustRightInd w:val="0"/>
        <w:snapToGrid w:val="0"/>
        <w:spacing w:line="500" w:lineRule="exact"/>
        <w:jc w:val="center"/>
        <w:rPr>
          <w:rFonts w:hint="eastAsia" w:eastAsia="方正小标宋简体"/>
          <w:bCs/>
          <w:kern w:val="0"/>
          <w:sz w:val="44"/>
          <w:szCs w:val="32"/>
        </w:rPr>
      </w:pPr>
      <w:r>
        <w:rPr>
          <w:rFonts w:hint="eastAsia" w:eastAsia="方正小标宋简体"/>
          <w:bCs/>
          <w:kern w:val="0"/>
          <w:sz w:val="44"/>
          <w:szCs w:val="32"/>
        </w:rPr>
        <w:t>及任务分配表</w:t>
      </w:r>
    </w:p>
    <w:tbl>
      <w:tblPr>
        <w:tblStyle w:val="2"/>
        <w:tblW w:w="931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4711"/>
        <w:gridCol w:w="2392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Ansi="宋体" w:eastAsia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71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Ansi="宋体" w:eastAsia="仿宋_GB2312"/>
                <w:b/>
                <w:bCs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Ansi="宋体" w:eastAsia="仿宋_GB2312"/>
                <w:b/>
                <w:bCs/>
                <w:kern w:val="0"/>
                <w:sz w:val="24"/>
                <w:szCs w:val="24"/>
              </w:rPr>
              <w:t>现在岗职工数量</w:t>
            </w: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(</w:t>
            </w:r>
            <w:r>
              <w:rPr>
                <w:rFonts w:hAnsi="宋体" w:eastAsia="仿宋_GB2312"/>
                <w:b/>
                <w:bCs/>
                <w:kern w:val="0"/>
                <w:sz w:val="24"/>
                <w:szCs w:val="24"/>
              </w:rPr>
              <w:t>不含管理人员</w:t>
            </w: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Ansi="宋体" w:eastAsia="仿宋_GB2312"/>
                <w:b/>
                <w:bCs/>
                <w:kern w:val="0"/>
                <w:sz w:val="24"/>
                <w:szCs w:val="24"/>
              </w:rPr>
              <w:t>以工代训</w:t>
            </w: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Ansi="宋体" w:eastAsia="仿宋_GB2312"/>
                <w:b/>
                <w:bCs/>
                <w:kern w:val="0"/>
                <w:sz w:val="24"/>
                <w:szCs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471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Ansi="宋体" w:eastAsia="仿宋_GB2312"/>
                <w:kern w:val="0"/>
                <w:sz w:val="24"/>
                <w:szCs w:val="24"/>
              </w:rPr>
              <w:t>上汽通用五菱汽车股份有限公司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24300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471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Ansi="宋体" w:eastAsia="仿宋_GB2312"/>
                <w:kern w:val="0"/>
                <w:sz w:val="24"/>
                <w:szCs w:val="24"/>
              </w:rPr>
              <w:t>广西柳州钢铁集团有限公司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13809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471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Ansi="宋体" w:eastAsia="仿宋_GB2312"/>
                <w:kern w:val="0"/>
                <w:sz w:val="24"/>
                <w:szCs w:val="24"/>
              </w:rPr>
              <w:t>东风柳州汽车有限公司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5817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471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Ansi="宋体" w:eastAsia="仿宋_GB2312"/>
                <w:kern w:val="0"/>
                <w:sz w:val="24"/>
                <w:szCs w:val="24"/>
              </w:rPr>
              <w:t>广西柳工集团有限公司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14360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471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Ansi="宋体" w:eastAsia="仿宋_GB2312"/>
                <w:kern w:val="0"/>
                <w:sz w:val="24"/>
                <w:szCs w:val="24"/>
              </w:rPr>
              <w:t>广西汽车集团有限公司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13220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471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Ansi="宋体" w:eastAsia="仿宋_GB2312"/>
                <w:kern w:val="0"/>
                <w:sz w:val="24"/>
                <w:szCs w:val="24"/>
              </w:rPr>
              <w:t>柳州市双飞汽车电器配件制造有限公司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4278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4278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471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Ansi="宋体" w:eastAsia="仿宋_GB2312"/>
                <w:kern w:val="0"/>
                <w:sz w:val="24"/>
                <w:szCs w:val="24"/>
              </w:rPr>
              <w:t>广西玲珑轮胎有限公司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1937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1937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471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Ansi="宋体" w:eastAsia="仿宋_GB2312"/>
                <w:kern w:val="0"/>
                <w:sz w:val="24"/>
                <w:szCs w:val="24"/>
              </w:rPr>
              <w:t>柳州上汽汽车变速器有限公司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1014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471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Ansi="宋体" w:eastAsia="仿宋_GB2312"/>
                <w:kern w:val="0"/>
                <w:sz w:val="24"/>
                <w:szCs w:val="24"/>
              </w:rPr>
              <w:t>广西双英集团股份有限公司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375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471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Ansi="宋体" w:eastAsia="仿宋_GB2312"/>
                <w:kern w:val="0"/>
                <w:sz w:val="24"/>
                <w:szCs w:val="24"/>
              </w:rPr>
              <w:t>一汽解放汽车有限公司柳州分公司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358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11</w:t>
            </w:r>
          </w:p>
        </w:tc>
        <w:tc>
          <w:tcPr>
            <w:tcW w:w="471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Ansi="宋体" w:eastAsia="仿宋_GB2312"/>
                <w:kern w:val="0"/>
                <w:sz w:val="24"/>
                <w:szCs w:val="24"/>
              </w:rPr>
              <w:t>中国重汽集团柳州运力专用汽车有限公司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592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12</w:t>
            </w:r>
          </w:p>
        </w:tc>
        <w:tc>
          <w:tcPr>
            <w:tcW w:w="471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Ansi="宋体" w:eastAsia="仿宋_GB2312"/>
                <w:kern w:val="0"/>
                <w:sz w:val="24"/>
                <w:szCs w:val="24"/>
              </w:rPr>
              <w:t>广西方盛实业股份有限公司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8350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4500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13</w:t>
            </w:r>
          </w:p>
        </w:tc>
        <w:tc>
          <w:tcPr>
            <w:tcW w:w="471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Ansi="宋体" w:eastAsia="仿宋_GB2312"/>
                <w:kern w:val="0"/>
                <w:sz w:val="24"/>
                <w:szCs w:val="24"/>
              </w:rPr>
              <w:t>联合汽车电子有限公司柳州分公司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1000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14</w:t>
            </w:r>
          </w:p>
        </w:tc>
        <w:tc>
          <w:tcPr>
            <w:tcW w:w="471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Ansi="宋体" w:eastAsia="仿宋_GB2312"/>
                <w:kern w:val="0"/>
                <w:sz w:val="24"/>
                <w:szCs w:val="24"/>
              </w:rPr>
              <w:t>柳州天海盟立电器有限公司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1276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15</w:t>
            </w:r>
          </w:p>
        </w:tc>
        <w:tc>
          <w:tcPr>
            <w:tcW w:w="471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Ansi="宋体" w:eastAsia="仿宋_GB2312"/>
                <w:kern w:val="0"/>
                <w:sz w:val="24"/>
                <w:szCs w:val="24"/>
              </w:rPr>
              <w:t>柳州市超凌顺机械制造有限公司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650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16</w:t>
            </w:r>
          </w:p>
        </w:tc>
        <w:tc>
          <w:tcPr>
            <w:tcW w:w="471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Ansi="宋体" w:eastAsia="仿宋_GB2312"/>
                <w:kern w:val="0"/>
                <w:sz w:val="24"/>
                <w:szCs w:val="24"/>
              </w:rPr>
              <w:t>柳州双林汽车部件科技有限公司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470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17</w:t>
            </w:r>
          </w:p>
        </w:tc>
        <w:tc>
          <w:tcPr>
            <w:tcW w:w="471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Ansi="宋体" w:eastAsia="仿宋_GB2312"/>
                <w:kern w:val="0"/>
                <w:sz w:val="24"/>
                <w:szCs w:val="24"/>
              </w:rPr>
              <w:t>柳州凌云汽车零部件有限公司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195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18</w:t>
            </w:r>
          </w:p>
        </w:tc>
        <w:tc>
          <w:tcPr>
            <w:tcW w:w="471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Ansi="宋体" w:eastAsia="仿宋_GB2312"/>
                <w:kern w:val="0"/>
                <w:sz w:val="24"/>
                <w:szCs w:val="24"/>
              </w:rPr>
              <w:t>柳州丹顺机械有限公司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225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19</w:t>
            </w:r>
          </w:p>
        </w:tc>
        <w:tc>
          <w:tcPr>
            <w:tcW w:w="471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Ansi="宋体" w:eastAsia="仿宋_GB2312"/>
                <w:kern w:val="0"/>
                <w:sz w:val="24"/>
                <w:szCs w:val="24"/>
              </w:rPr>
              <w:t>柳州市柳吉汽车配件厂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120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120</w:t>
            </w:r>
          </w:p>
        </w:tc>
      </w:tr>
    </w:tbl>
    <w:p>
      <w:pPr>
        <w:widowControl/>
        <w:spacing w:line="200" w:lineRule="exact"/>
        <w:jc w:val="left"/>
        <w:rPr>
          <w:rFonts w:hint="eastAsia" w:ascii="仿宋_GB2312" w:eastAsia="仿宋_GB2312"/>
          <w:spacing w:val="-8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F1EA5"/>
    <w:rsid w:val="39AF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2020-11-13T03:27:00Z</dcterms:created>
  <dc:creator>NING MEI</dc:creator>
  <cp:lastModifiedBy>NING MEI</cp:lastModifiedBy>
  <dcterms:modified xsi:type="dcterms:W3CDTF">2020-11-13T03:27:43Z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