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03" w:rsidRPr="00373735" w:rsidRDefault="00255E39" w:rsidP="00EE1503">
      <w:pPr>
        <w:rPr>
          <w:rFonts w:ascii="宋体" w:hAnsi="宋体" w:cs="宋体" w:hint="eastAsia"/>
          <w:sz w:val="32"/>
          <w:szCs w:val="32"/>
        </w:rPr>
      </w:pPr>
      <w:r w:rsidRPr="00373735">
        <w:rPr>
          <w:rFonts w:ascii="宋体" w:hAnsi="宋体" w:cs="宋体" w:hint="eastAsia"/>
          <w:sz w:val="32"/>
          <w:szCs w:val="32"/>
        </w:rPr>
        <w:t>附件1：</w:t>
      </w:r>
    </w:p>
    <w:p w:rsidR="00255E39" w:rsidRDefault="00255E39" w:rsidP="00EE1503">
      <w:pPr>
        <w:rPr>
          <w:rFonts w:ascii="宋体" w:hAnsi="宋体" w:cs="宋体"/>
          <w:sz w:val="44"/>
          <w:szCs w:val="44"/>
        </w:rPr>
      </w:pPr>
    </w:p>
    <w:p w:rsidR="00EE1503" w:rsidRDefault="00EE1503" w:rsidP="00373735">
      <w:pPr>
        <w:ind w:leftChars="419" w:left="1322" w:hangingChars="100" w:hanging="442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2024年柳州市第二类公益性岗位人员</w:t>
      </w:r>
    </w:p>
    <w:p w:rsidR="00EE1503" w:rsidRDefault="00EE1503" w:rsidP="00373735">
      <w:pPr>
        <w:ind w:leftChars="419" w:left="1322" w:hangingChars="100" w:hanging="442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岗位补贴及社会保险补贴标准</w:t>
      </w:r>
    </w:p>
    <w:p w:rsidR="00EE1503" w:rsidRDefault="00EE1503" w:rsidP="00373735">
      <w:pPr>
        <w:ind w:leftChars="210" w:left="1084" w:hangingChars="200" w:hanging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EE1503" w:rsidRDefault="00EE1503" w:rsidP="00EE1503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《关于印发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关于加强城镇公益性岗位管理服务工作的通知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的通知》（柳人社规〔2022〕6号）文件精神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第二类公益性岗位工资标准按国家有关规定由用人单位支付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依法按时为公益性岗位人员缴纳社会保险费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用人单位按月足额发放工资后，经申请、审核、公示等流程后给予用人单位补贴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第二类公益性岗位的岗位补贴标准为600元/人/月。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社会保险补贴标准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按用人单位为公益性岗位人员实际缴纳的社会保险费（含基本养老保险费、基本医疗保险费、大额医疗补助、失业保险费、工伤保险费和生育保险费）给予用人单位补贴，不包括就业困难人员个人应缴纳的部分。</w:t>
      </w:r>
    </w:p>
    <w:p w:rsidR="00DC5B5E" w:rsidRPr="00EE1503" w:rsidRDefault="00DC5B5E"/>
    <w:sectPr w:rsidR="00DC5B5E" w:rsidRPr="00EE1503" w:rsidSect="00DC5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6D6" w:rsidRDefault="003676D6" w:rsidP="00255E39">
      <w:r>
        <w:separator/>
      </w:r>
    </w:p>
  </w:endnote>
  <w:endnote w:type="continuationSeparator" w:id="1">
    <w:p w:rsidR="003676D6" w:rsidRDefault="003676D6" w:rsidP="00255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6D6" w:rsidRDefault="003676D6" w:rsidP="00255E39">
      <w:r>
        <w:separator/>
      </w:r>
    </w:p>
  </w:footnote>
  <w:footnote w:type="continuationSeparator" w:id="1">
    <w:p w:rsidR="003676D6" w:rsidRDefault="003676D6" w:rsidP="00255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503"/>
    <w:rsid w:val="00184BFD"/>
    <w:rsid w:val="00230F44"/>
    <w:rsid w:val="00255E39"/>
    <w:rsid w:val="003676D6"/>
    <w:rsid w:val="00373735"/>
    <w:rsid w:val="00460C72"/>
    <w:rsid w:val="00DC5B5E"/>
    <w:rsid w:val="00E655B3"/>
    <w:rsid w:val="00EA2A95"/>
    <w:rsid w:val="00EE1503"/>
    <w:rsid w:val="00F6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E15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E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E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Organization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柳州市就业服务中心-黎丽</dc:creator>
  <cp:lastModifiedBy>柳州市就业服务中心-黎丽</cp:lastModifiedBy>
  <cp:revision>3</cp:revision>
  <dcterms:created xsi:type="dcterms:W3CDTF">2025-01-24T06:30:00Z</dcterms:created>
  <dcterms:modified xsi:type="dcterms:W3CDTF">2025-01-24T07:11:00Z</dcterms:modified>
</cp:coreProperties>
</file>