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ECE" w:rsidRDefault="00E27ECE" w:rsidP="00E27ECE">
      <w:pPr>
        <w:rPr>
          <w:rFonts w:asciiTheme="majorEastAsia" w:eastAsiaTheme="majorEastAsia" w:hAnsiTheme="majorEastAsia" w:cstheme="majorEastAsia" w:hint="eastAsia"/>
          <w:sz w:val="32"/>
          <w:szCs w:val="32"/>
        </w:rPr>
      </w:pPr>
      <w:r>
        <w:rPr>
          <w:rFonts w:asciiTheme="majorEastAsia" w:eastAsiaTheme="majorEastAsia" w:hAnsiTheme="majorEastAsia" w:cstheme="majorEastAsia" w:hint="eastAsia"/>
          <w:sz w:val="32"/>
          <w:szCs w:val="32"/>
        </w:rPr>
        <w:t>附件1：</w:t>
      </w:r>
    </w:p>
    <w:p w:rsidR="00E27ECE" w:rsidRDefault="00E27ECE" w:rsidP="00E27ECE">
      <w:pPr>
        <w:rPr>
          <w:rFonts w:asciiTheme="majorEastAsia" w:eastAsiaTheme="majorEastAsia" w:hAnsiTheme="majorEastAsia" w:cstheme="majorEastAsia"/>
          <w:sz w:val="32"/>
          <w:szCs w:val="32"/>
        </w:rPr>
      </w:pPr>
    </w:p>
    <w:p w:rsidR="00E27ECE" w:rsidRDefault="00E27ECE" w:rsidP="00E27ECE">
      <w:pPr>
        <w:jc w:val="center"/>
        <w:rPr>
          <w:rFonts w:ascii="宋体" w:hAnsi="宋体" w:cs="宋体"/>
          <w:b/>
          <w:sz w:val="44"/>
          <w:szCs w:val="44"/>
        </w:rPr>
      </w:pPr>
      <w:r>
        <w:rPr>
          <w:rFonts w:ascii="宋体" w:hAnsi="宋体" w:cs="宋体" w:hint="eastAsia"/>
          <w:b/>
          <w:sz w:val="44"/>
          <w:szCs w:val="44"/>
        </w:rPr>
        <w:t>2025年支付第一批柳州市市级资金公益性岗位人员岗位补贴及社会保险补贴标准</w:t>
      </w:r>
    </w:p>
    <w:p w:rsidR="00E27ECE" w:rsidRDefault="00E27ECE" w:rsidP="00E27ECE">
      <w:pPr>
        <w:ind w:leftChars="210" w:left="1324" w:hangingChars="200" w:hanging="883"/>
        <w:rPr>
          <w:rFonts w:asciiTheme="majorEastAsia" w:eastAsiaTheme="majorEastAsia" w:hAnsiTheme="majorEastAsia" w:cstheme="majorEastAsia"/>
          <w:b/>
          <w:bCs/>
          <w:sz w:val="44"/>
          <w:szCs w:val="44"/>
        </w:rPr>
      </w:pPr>
    </w:p>
    <w:p w:rsidR="00E27ECE" w:rsidRDefault="00E27ECE" w:rsidP="00E27ECE">
      <w:pPr>
        <w:tabs>
          <w:tab w:val="left" w:pos="2079"/>
        </w:tabs>
        <w:spacing w:line="570" w:lineRule="exact"/>
        <w:rPr>
          <w:rFonts w:ascii="仿宋" w:eastAsia="仿宋_GB2312" w:hAnsi="仿宋" w:cs="仿宋"/>
          <w:bCs/>
          <w:sz w:val="32"/>
          <w:szCs w:val="32"/>
        </w:rPr>
      </w:pPr>
      <w:r>
        <w:rPr>
          <w:rFonts w:eastAsia="楷体_GB2312" w:hint="eastAsia"/>
          <w:b/>
          <w:color w:val="0000FF"/>
          <w:sz w:val="32"/>
          <w:szCs w:val="32"/>
        </w:rPr>
        <w:t xml:space="preserve">   </w:t>
      </w:r>
      <w:r>
        <w:rPr>
          <w:rFonts w:ascii="仿宋" w:eastAsia="仿宋" w:hAnsi="仿宋" w:cs="仿宋" w:hint="eastAsia"/>
          <w:b/>
          <w:color w:val="262626" w:themeColor="text1" w:themeTint="D9"/>
          <w:sz w:val="32"/>
          <w:szCs w:val="32"/>
        </w:rPr>
        <w:t xml:space="preserve"> </w:t>
      </w:r>
      <w:r>
        <w:rPr>
          <w:rFonts w:ascii="仿宋" w:eastAsia="仿宋" w:hAnsi="仿宋" w:cs="仿宋" w:hint="eastAsia"/>
          <w:bCs/>
          <w:sz w:val="32"/>
          <w:szCs w:val="32"/>
        </w:rPr>
        <w:t>根据</w:t>
      </w:r>
      <w:r>
        <w:rPr>
          <w:rFonts w:ascii="仿宋_GB2312" w:eastAsia="仿宋_GB2312" w:hint="eastAsia"/>
          <w:sz w:val="32"/>
          <w:szCs w:val="32"/>
        </w:rPr>
        <w:t>《广西壮族自治区柳州市人力资源和社会保障局文件</w:t>
      </w:r>
      <w:r>
        <w:rPr>
          <w:rFonts w:eastAsia="仿宋_GB2312" w:hint="eastAsia"/>
          <w:sz w:val="32"/>
          <w:szCs w:val="32"/>
        </w:rPr>
        <w:t>关于印</w:t>
      </w:r>
      <w:r>
        <w:rPr>
          <w:rFonts w:ascii="仿宋" w:eastAsia="仿宋" w:hAnsi="仿宋" w:cs="仿宋" w:hint="eastAsia"/>
          <w:sz w:val="32"/>
          <w:szCs w:val="32"/>
        </w:rPr>
        <w:t>发&lt;关于进一步做好市级资金公益性岗位开发和管理的通知&gt;的通</w:t>
      </w:r>
      <w:r>
        <w:rPr>
          <w:rFonts w:eastAsia="仿宋_GB2312" w:hint="eastAsia"/>
          <w:sz w:val="32"/>
          <w:szCs w:val="32"/>
        </w:rPr>
        <w:t>知》</w:t>
      </w:r>
      <w:r>
        <w:rPr>
          <w:rFonts w:ascii="仿宋_GB2312" w:eastAsia="仿宋_GB2312" w:hint="eastAsia"/>
          <w:sz w:val="32"/>
          <w:szCs w:val="32"/>
        </w:rPr>
        <w:t>（柳人社规〔2023〕2号）文件精神</w:t>
      </w:r>
      <w:r>
        <w:rPr>
          <w:rFonts w:ascii="仿宋" w:eastAsia="仿宋" w:hAnsi="仿宋" w:cs="仿宋" w:hint="eastAsia"/>
          <w:bCs/>
          <w:sz w:val="32"/>
          <w:szCs w:val="32"/>
        </w:rPr>
        <w:t>，用人单位</w:t>
      </w:r>
      <w:r>
        <w:rPr>
          <w:rFonts w:eastAsia="仿宋_GB2312" w:hint="eastAsia"/>
          <w:sz w:val="32"/>
          <w:szCs w:val="32"/>
        </w:rPr>
        <w:t>按月足额</w:t>
      </w:r>
      <w:r>
        <w:rPr>
          <w:rFonts w:ascii="仿宋" w:eastAsia="仿宋" w:hAnsi="仿宋" w:cs="仿宋" w:hint="eastAsia"/>
          <w:bCs/>
          <w:sz w:val="32"/>
          <w:szCs w:val="32"/>
        </w:rPr>
        <w:t>支付不低于我市最低标准130%的工资，依法按时缴纳社会保险费。对开发公益性岗位安置</w:t>
      </w:r>
      <w:r>
        <w:rPr>
          <w:rFonts w:ascii="仿宋_GB2312" w:eastAsia="仿宋_GB2312" w:hAnsi="宋体" w:cs="仿宋_GB2312"/>
          <w:color w:val="000000"/>
          <w:sz w:val="31"/>
          <w:szCs w:val="31"/>
        </w:rPr>
        <w:t>柳州市户籍、法定劳动年龄内、有就业意愿、已进行失业登记且不符合自治区就业补助资金有关公益性岗位补贴条件但又需要特别帮扶人员</w:t>
      </w:r>
      <w:r>
        <w:rPr>
          <w:rFonts w:ascii="仿宋" w:eastAsia="仿宋" w:hAnsi="仿宋" w:cs="仿宋" w:hint="eastAsia"/>
          <w:bCs/>
          <w:sz w:val="32"/>
          <w:szCs w:val="32"/>
        </w:rPr>
        <w:t>的用人单位，按其安置人数给予岗位补贴和社会保险补贴。岗位补贴标准为我市最低工资标准的130%</w:t>
      </w:r>
      <w:r>
        <w:rPr>
          <w:rFonts w:eastAsia="仿宋_GB2312" w:hint="eastAsia"/>
          <w:sz w:val="32"/>
          <w:szCs w:val="32"/>
        </w:rPr>
        <w:t>。</w:t>
      </w:r>
      <w:r>
        <w:rPr>
          <w:rFonts w:ascii="仿宋" w:eastAsia="仿宋" w:hAnsi="仿宋" w:cs="仿宋" w:hint="eastAsia"/>
          <w:bCs/>
          <w:sz w:val="32"/>
          <w:szCs w:val="32"/>
        </w:rPr>
        <w:t>社会保险补贴标准</w:t>
      </w:r>
      <w:r>
        <w:rPr>
          <w:rFonts w:eastAsia="仿宋_GB2312"/>
          <w:sz w:val="32"/>
          <w:szCs w:val="32"/>
        </w:rPr>
        <w:t>按</w:t>
      </w:r>
      <w:r>
        <w:rPr>
          <w:rFonts w:eastAsia="仿宋_GB2312" w:hint="eastAsia"/>
          <w:sz w:val="32"/>
          <w:szCs w:val="32"/>
        </w:rPr>
        <w:t>用人单位</w:t>
      </w:r>
      <w:r>
        <w:rPr>
          <w:rFonts w:eastAsia="仿宋_GB2312"/>
          <w:sz w:val="32"/>
          <w:szCs w:val="32"/>
        </w:rPr>
        <w:t>为</w:t>
      </w:r>
      <w:r>
        <w:rPr>
          <w:rFonts w:eastAsia="仿宋_GB2312" w:hint="eastAsia"/>
          <w:sz w:val="32"/>
          <w:szCs w:val="32"/>
        </w:rPr>
        <w:t>公益性岗位人员</w:t>
      </w:r>
      <w:r>
        <w:rPr>
          <w:rFonts w:eastAsia="仿宋_GB2312"/>
          <w:sz w:val="32"/>
          <w:szCs w:val="32"/>
        </w:rPr>
        <w:t>实际缴纳的社会保险费（含基本养老保险费、基本医疗保险费、大额医疗补助、失业保险费、工伤保险费和生育保险费）给予</w:t>
      </w:r>
      <w:r>
        <w:rPr>
          <w:rFonts w:eastAsia="仿宋_GB2312" w:hint="eastAsia"/>
          <w:sz w:val="32"/>
          <w:szCs w:val="32"/>
        </w:rPr>
        <w:t>用人单位</w:t>
      </w:r>
      <w:r>
        <w:rPr>
          <w:rFonts w:eastAsia="仿宋_GB2312"/>
          <w:sz w:val="32"/>
          <w:szCs w:val="32"/>
        </w:rPr>
        <w:t>补贴，不包括个人应缴纳的部分</w:t>
      </w:r>
      <w:r>
        <w:rPr>
          <w:rFonts w:eastAsia="仿宋_GB2312" w:hint="eastAsia"/>
          <w:sz w:val="32"/>
          <w:szCs w:val="32"/>
        </w:rPr>
        <w:t>。</w:t>
      </w:r>
    </w:p>
    <w:p w:rsidR="00DC5B5E" w:rsidRPr="00E27ECE" w:rsidRDefault="00DC5B5E"/>
    <w:sectPr w:rsidR="00DC5B5E" w:rsidRPr="00E27ECE" w:rsidSect="00DC5B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27ECE"/>
    <w:rsid w:val="00230F44"/>
    <w:rsid w:val="00460C72"/>
    <w:rsid w:val="009A6F2A"/>
    <w:rsid w:val="00DC5B5E"/>
    <w:rsid w:val="00E27ECE"/>
    <w:rsid w:val="00E655B3"/>
    <w:rsid w:val="00EA2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325</Characters>
  <Application>Microsoft Office Word</Application>
  <DocSecurity>0</DocSecurity>
  <Lines>2</Lines>
  <Paragraphs>1</Paragraphs>
  <ScaleCrop>false</ScaleCrop>
  <Company>Organization</Company>
  <LinksUpToDate>false</LinksUpToDate>
  <CharactersWithSpaces>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柳州市就业服务中心-黎丽</dc:creator>
  <cp:lastModifiedBy>柳州市就业服务中心-黎丽</cp:lastModifiedBy>
  <cp:revision>1</cp:revision>
  <dcterms:created xsi:type="dcterms:W3CDTF">2025-01-24T06:41:00Z</dcterms:created>
  <dcterms:modified xsi:type="dcterms:W3CDTF">2025-01-24T06:41:00Z</dcterms:modified>
</cp:coreProperties>
</file>