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（一）</w:t>
      </w:r>
    </w:p>
    <w:tbl>
      <w:tblPr>
        <w:tblW w:w="139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96"/>
        <w:gridCol w:w="1296"/>
        <w:gridCol w:w="837"/>
        <w:gridCol w:w="408"/>
        <w:gridCol w:w="996"/>
        <w:gridCol w:w="888"/>
        <w:gridCol w:w="1212"/>
        <w:gridCol w:w="1188"/>
        <w:gridCol w:w="972"/>
        <w:gridCol w:w="948"/>
        <w:gridCol w:w="996"/>
        <w:gridCol w:w="1032"/>
        <w:gridCol w:w="1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3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柳州东城文化旅游管理有限公司悦和酒店博园店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鹿寨化肥总厂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452160923726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欧佳文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198709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化学工业-氮肥-合成氨脱硫工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1年5月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化学工业-氮肥-合成氨脱硫工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13年6月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广西前之锦人力资源有限责任公司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柳州市化学冶炼工业公司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 xml:space="preserve">                                  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452154554639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罗劲松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198806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8年11月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化学工业-磷肥-硫酸制造工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葛洲坝易普力广西威奇化工有限责任公司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452156024800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黄大福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兵器工业-硝铵炸药制造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葛洲坝易普力广西威奇化工有限责任公司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452156274851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秦少瑜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兵器工业-延期药制造及使用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10年5月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柳州柳工叉车有限公司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452157511239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黄孙友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197009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机械工业-通用-铸造工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2年4月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机械工业-通用-铸造工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5年6月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机械工业-通用-铸造工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2年9月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柳州五菱新能源汽车有限公司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452155402992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黄任德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196810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199310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十一冶机械修造厂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452156806168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吴庆托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198908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建筑行业-起重工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高空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14年5月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柳州市有色冶炼总厂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452155001587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黄梓戍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196908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1年3月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冶金工业-有色金属-电锌电解工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452155620692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黄万里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13年11月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452158622195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覃有生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机械工业-通用-锻工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4年3月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452155192039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覃剑族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上汽通用五菱汽车股份有限公司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452159677465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李国勇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机械工业-通用-手工喷漆、刷漆、浸漆工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13年5月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柳州微型汽车厂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452154571964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刘佳兴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198809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柳州化肥厂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452157227344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夏振东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化学工业-化肥-水煤气（半水煤气）造气工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广西中阳会计师事务所有限公司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广西下田锰矿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广西桂柳化工有限责任公司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452161174941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王琼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化学工业-无机盐-二氧化锰制造工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10年3月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柳州颐华置业投资有限公司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柳州柳工铸铁件有限公司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452156639069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韦明月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机械工业-通用-炉前行车工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10年10月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452157697887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李福林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9年3月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广西柳州鱼峰水泥有限公司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452159348755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赵纯礼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建材工业-水泥-吊车工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建材工业-水泥-水泥装包工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4年2月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个体工商户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泗顶铅锌矿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453163513830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刘振耀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199305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冶金工业-冶金矿山-井下工种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井下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9年10月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鹿寨县灵活就业人员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鹿寨化肥厂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452157148280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韦兆坚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化学工业-其他-防腐蚀工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11年9月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化学工业-其他-防腐蚀工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1年6月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广西柳州市城运龙城保安服务集团有限公司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八一锰矿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452157758699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彭会宗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冶金工业-铁合金-锰铁高炉称量车工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7年11月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冶金工业-铁合金-锰铁高炉炉前工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柳州市汽车改制厂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452155368681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喻刚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198909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机械工业-通用-容器内电焊工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4年3月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机械工业-通用-容器内电焊工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4年8月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机械工业-通用-容器内电焊工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中船西江造船有限公司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452156960448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彭朝辉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造船工业-船舶管铜工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10年4月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广西桂辉石油化工有限公司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柳州锌品厂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452154500876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邓柳宁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化学工业-无机盐-氧化锌制造工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17年9月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柳州市金鑫源贸易有限公司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柳州化肥厂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452158271227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郑武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化学工业-氮肥-合成氨脱硫工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452157851169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肖大春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198910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1年9月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冶金工业-钢铁-出焦工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452159857732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伍军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冶金工业-焦化-推焦车司机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3年4月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冶金工业-钢铁-调火、测温工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6年4月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 xml:space="preserve">                                      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452159296202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3年2月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4年11月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冶金工业-钢铁-热钢精整工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452159357628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黄志辉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冶金工业-钢铁-整理、精整工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6年3月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冶金工业-钢铁-整理、精整工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5年10月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452161020887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梁伟明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冶金工业-钢铁-钢、炉渣工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冶金工业-钢铁-炼钢炉炉衬打结工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6年9月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201110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5年9月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452160284013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198803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冶金工业-钢铁-炉前工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14年9月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452160167960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陈新友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冶金工业-钢铁-脱摸、整模工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5年9月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冶金工业-钢铁-热切断工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452160168038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侯柳新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冶金工业-钢铁-钢、炉渣工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452159807345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黄晓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197609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3年4月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冶金工业-钢铁-炼钢工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201502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广西柳州鱼峰水泥有限公司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452160208960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梁东明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建材工业-水泥-吊车工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4年3月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建材工业-水泥-吊车工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5年5月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大厂矿务局柳州冶炼厂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452155316288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黎广新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冶金工业-有色金属-粗锡冶炼工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化学工业-无机原料-硫酸亚锡制造工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199707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4年8月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冶金工业-有色金属-锡氧化锅工（一次精炼）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199911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1年9月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化学工业-无机原料-硫酸亚锡制造工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1年5月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柳州市锅炉总厂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452156356966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何和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-通用-容器内电焊工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12年5月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452155541010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陈勇涛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199008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机械工业-通用-机械造型工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12年6月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柳州航运公司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452156384793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周桂彪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198612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交通行业-拖轮船员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17年8月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鹿寨县灵活就业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鹿寨县林场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452155702683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秦德生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林业系统-造林（更新）工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14年1月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林业系统-造林（更新）工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特别繁重体力劳动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4年8月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柳州金像橡塑有限公司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柳州市橡胶厂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452155831302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杨昕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化学工业-橡胶加工-压延工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9年6月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广西中源机械有限公司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452154681904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吴洪排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199311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-通用-手工喷漆、刷漆、浸漆工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201608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广西玲珑轮胎有限公司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柳州市铸造总厂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452155790533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机械工业-通用-炉前工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年9月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-通用-机械造型工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7年8月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佛吉亚（柳州）汽车座椅有限公司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柳州五菱汽车工业有限公司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452156401535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刘琼珍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198009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200107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柳州欧维姆机械股份有限公司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452156519954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卢世民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200803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201812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柳州欧维姆机械股份有限公司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452158870358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覃廷营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-通用-热处理工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机械工业-通用-热处理工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201301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202112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452159493644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武建中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通用</w:t>
            </w: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-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氢弧焊切割工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200012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柳州市森然物资贸易有限公司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大厂矿务局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452155223398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范麒麟</w:t>
            </w:r>
          </w:p>
        </w:tc>
        <w:tc>
          <w:tcPr>
            <w:tcW w:w="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199507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冶金工业-有色金属-锡烟化炉工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年0月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冶金工业-有色金属-锡氧化锅工（一次精炼）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bdr w:val="none" w:color="auto" w:sz="0" w:space="0"/>
                <w:lang w:val="en-US" w:eastAsia="zh-CN" w:bidi="ar"/>
              </w:rPr>
              <w:t>年5月</w:t>
            </w: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22306D1D"/>
    <w:rsid w:val="751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dcterms:modified xsi:type="dcterms:W3CDTF">2026-02-09T08:06:20Z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