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月符合特殊工种提前退休条件人员公示名单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（二）</w:t>
      </w:r>
    </w:p>
    <w:bookmarkEnd w:id="0"/>
    <w:p/>
    <w:tbl>
      <w:tblPr>
        <w:tblStyle w:val="4"/>
        <w:tblW w:w="1402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734"/>
        <w:gridCol w:w="1332"/>
        <w:gridCol w:w="777"/>
        <w:gridCol w:w="407"/>
        <w:gridCol w:w="946"/>
        <w:gridCol w:w="946"/>
        <w:gridCol w:w="1280"/>
        <w:gridCol w:w="1320"/>
        <w:gridCol w:w="960"/>
        <w:gridCol w:w="960"/>
        <w:gridCol w:w="936"/>
        <w:gridCol w:w="1007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(原）单位名称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个人编号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档案最先记载出生时间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74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从事特殊工种情况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工种名称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工种性质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截止时间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广西柳州钢铁集团有限公司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452158983131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梁小明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199311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冶金工业-其它-冶金企业铁路调车连结工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特别繁重体力劳动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200612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12年7月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广西柳州钢铁集团有限公司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452159905310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周明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199008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冶金工业-其它-冶金企业铁路调车连结工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特别繁重体力劳动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199107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200206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11年0月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柳工柳州铸造有限公司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452161135466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韦宝成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200010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机械工业-通用-铸件清理工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7年1月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机械工业-通用-铸造工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202404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3年7月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452155638926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韦庆林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197008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199410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0年1月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200812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8年0月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452155754360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廖荣明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199410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8年10月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452157438755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韦伟国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199503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17年0月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广西中源机械有限公司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452156415227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刘运贵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199408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200305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0年1月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200406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200406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0年1月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200706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0年6月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201504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202409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9年6月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广西鱼峰集团水泥有限公司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452160936924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覃志盘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198910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建材工业-水泥矿山（非金属矿山）-矿山大型运矿汽车司机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特别繁重体力劳动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199908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9年11月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2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建材工业-水泥矿山（非金属矿山）-矿山大型运矿汽车司机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特别繁重体力劳动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201112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4年0月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个体劳动者（鱼峰区）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柳州冶炼厂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452156232382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陆干柏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198812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冶金工业-有色金属-粗锡冶炼工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1年11月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冶金工业-有色金属-锡冶炼收尘制粒工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199903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1年3月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冶金工业-有色金属-锌熔铸工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199911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200004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0年6月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冶金工业-有色金属-锌熔铸工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0年1月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冶金工业-有色金属-乙锡冶炼工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200406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3年1月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冶金工业-有色金属-锌浸出、净化工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201206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5年11月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柳州瑞东机械制造有限公司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452156694298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董荣盛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199207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200207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9年11月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452154478656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吴林荣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198711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冶金工业-钢铁-蒸馏工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200909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10年10月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452160600864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周瑞源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198712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冶金工业-钢铁-副产泵工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198904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199011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1年8月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冶金工业-钢铁-副产泵工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2年7月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冶金工业-钢铁-副产泵工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200812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11年11月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452160086067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陆爱理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199002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冶金工业-焦化-推焦车司机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5年3月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冶金工业-钢铁-炉前工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200301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1年7月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冶金工业-钢铁-出焦工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200307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2年7月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冶金工业-钢铁-调火、测温工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200612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0年6月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452160683678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黄恩华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199001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冶金工业-焦化-推焦车司机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2年11月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冶金工业-焦化-推焦车司机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200707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200904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1年10月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冶金工业-焦化-推焦车司机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201606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202412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8年7月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452154568465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杨进富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198912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冶金工业-钢铁-炉前工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200912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15年1月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452158600674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吴波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198611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冶金工业-钢铁-炉前工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10年0月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452159768160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古小永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199007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冶金工业-钢铁-铸锭工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199107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3年5月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冶金工业-钢铁-铸锭工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1年9月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冶金工业-钢铁-铸锭工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5年9月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452159303697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叶海永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198611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冶金工业-钢铁-烧结看火工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198803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10年8月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452156886525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吕家宏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198705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冶金工业-钢铁-热轧钢工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3年11月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冶金工业-钢铁-热钢精整工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7年0月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452161161485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潘华强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198712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冶金工业-钢铁-热钢精整工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12年1月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452157971849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梁聪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198606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冶金工业-钢铁-炼钢工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1年9月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冶金工业-钢铁-炼钢工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1年9月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冶金工业-钢铁-炼钢工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9年9月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452159726270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黄初谋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199211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冶金工业-钢铁-炼钢工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9年9月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452160453993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吕增健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196907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198507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冶金工业-钢铁-炼钢炉炉衬打结工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198711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199004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2年6月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冶金工业-钢铁-钢、炉渣工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199308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0年4月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冶金工业-钢铁-炼钢炉炉衬打结工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0年1月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冶金工业-钢铁-炼钢炉炉衬打结工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1年9月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冶金工业-钢铁-热钢精整工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5年9月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452158148568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樊夏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198610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冶金工业-钢铁-均热炉工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198804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199207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4年4月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冶金工业-钢铁-均热炉工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201701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3年9月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冶金工业-钢铁-热钢精整工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201707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2年7月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冶金工业-钢铁-均热炉工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1年10月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452160558972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赵善秋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199112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冶金工业-钢铁-蒸馏工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9年2月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冶金工业-钢铁-蒸馏工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202407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5年1月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452161271741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莫晓宇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199007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冶金工业-钢铁-热轧钢工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200302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12年8月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453110373102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林澜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199307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冶金工业-钢铁-热轧钢工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200205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1年5月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冶金工业-钢铁-热轧钢工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200812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2年0月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冶金工业-钢铁-热轧钢工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7年1月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柳州五菱汽车工业有限公司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452155312646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覃守坚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197011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199304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199507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199704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1年10月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201407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8年7月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东风柳州汽车有限公司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452155982875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覃用福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197011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199211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机械工业-通用-热处理工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199706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4年8月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6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机械工业-通用-热处理工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201112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7年0月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东风柳州汽车有限公司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452157348907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黄河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197011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199210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200807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3年4月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201912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5年0月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柳州五菱汽车工业有限公司（河西工业园）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452156847597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陈家汉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197011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198711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机械工业-通用-有色金属熔化工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11年11月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机械工业-通用-有色金属熔化工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8年6月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个体劳动者（柳南区）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柳州市锅炉总厂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452159757882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黄智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197011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198811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机械工业-通用-容器内电焊工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4年6月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机械工业-通用-容器内电焊工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200212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4年1月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柳州市派吉纸业有限公司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柳州锌品股份有限公司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452161328196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钟汉钦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198806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化学工业-磷肥-硫酸制造工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17年7月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64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柳州海韵之友物业服务有限责任公司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广西铁合金有限责任公司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452161060084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岑永才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198712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冶金工业-铁合金-硅、锰碳锰、中碳锰铁冶炼工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198906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201412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25年7月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广西宏邦物业服务有限公司柳州分公司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柳州市锌品厂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452154872450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邓克任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197011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198806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化学工业-磷肥-硫酸制造工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199507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199601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0年7月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8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化学工业-涂料-锌钡白制造工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1年1月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化学工业-磷肥-硫酸制造工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199906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7年1月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0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柳州五菱柳机动力有限公司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柳州机械厂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452156694342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王爱忠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197011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199212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机械工业-通用-机械造型工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0年1月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机械工业-通用-机械造型工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199812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0年1月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机械工业-通用-机械造型工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201308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12年6月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个体劳动者（城中区）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柳州电厂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广西柳州发电有限责任公司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452155733798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谢运生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197011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198812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水利电力-发电-锅炉运行值班工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200301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10年0月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水利电力-发电-锅炉运行值班工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201808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5年8月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柳州市绿洁固体废弃物处置有限公司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柳州市搪瓷厂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452155831446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韦胜秘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199202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轻工业-搪瓷-搪烧工（含搪工、烧工、卷边、摆架工）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200207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10年6月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柳州市震捷液压塑胶机械有限公司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柳州有色冶炼总厂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452154856466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胡学锋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199305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冶金工业-有色金属-锌冶炼干燥工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1年5月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冶金工业-有色金属-锌冶炼干燥工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199912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1年0月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2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冶金工业-有色金属-锌焙烧工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0年6月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冶金工业-有色金属-锌焙烧工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200406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3年1月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冶金工业-有色金属-锌冶炼干燥工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200612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2年0月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冶金工业-有色金属-锌焙烧工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200712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1年0月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冶金工业-有色金属-锌焙烧工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200912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0年11月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个体劳动者（柳北区）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柳州长虹机器制造公司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452155047073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蒋群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199012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兵器工业-氩弧焊接、切割工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199908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2年11月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兵器工业-氩弧焊接、切割工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200704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201408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7年5月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柳州市旭升科技有限公司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柳州工程机械厂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452155376823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曾桂东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199009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199109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3年2月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6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200801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3年4月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201303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2年2月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rPr>
        <w:sz w:val="52"/>
        <w:szCs w:val="56"/>
      </w:rPr>
    </w:pPr>
    <w:r>
      <w:rPr>
        <w:rStyle w:val="6"/>
        <w:rFonts w:hint="eastAsia"/>
        <w:sz w:val="28"/>
        <w:szCs w:val="56"/>
      </w:rPr>
      <w:t xml:space="preserve">— </w:t>
    </w:r>
    <w:r>
      <w:rPr>
        <w:rFonts w:hint="eastAsia"/>
        <w:sz w:val="28"/>
        <w:szCs w:val="56"/>
      </w:rPr>
      <w:fldChar w:fldCharType="begin"/>
    </w:r>
    <w:r>
      <w:rPr>
        <w:rStyle w:val="6"/>
        <w:rFonts w:hint="eastAsia"/>
        <w:sz w:val="28"/>
        <w:szCs w:val="56"/>
      </w:rPr>
      <w:instrText xml:space="preserve"> PAGE  </w:instrText>
    </w:r>
    <w:r>
      <w:rPr>
        <w:rFonts w:hint="eastAsia"/>
        <w:sz w:val="28"/>
        <w:szCs w:val="56"/>
      </w:rPr>
      <w:fldChar w:fldCharType="separate"/>
    </w:r>
    <w:r>
      <w:rPr>
        <w:rStyle w:val="6"/>
        <w:sz w:val="28"/>
        <w:szCs w:val="56"/>
      </w:rPr>
      <w:t>4</w:t>
    </w:r>
    <w:r>
      <w:rPr>
        <w:rFonts w:hint="eastAsia"/>
        <w:sz w:val="28"/>
        <w:szCs w:val="56"/>
      </w:rPr>
      <w:fldChar w:fldCharType="end"/>
    </w:r>
    <w:r>
      <w:rPr>
        <w:rStyle w:val="6"/>
        <w:rFonts w:hint="eastAsia"/>
        <w:sz w:val="28"/>
        <w:szCs w:val="56"/>
      </w:rPr>
      <w:t xml:space="preserve"> 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jAxNzgwNjQ1MjY2Y2M5MTg3NWRmZjczNjJjMzAifQ=="/>
  </w:docVars>
  <w:rsids>
    <w:rsidRoot w:val="14A403E0"/>
    <w:rsid w:val="005C13A3"/>
    <w:rsid w:val="14A403E0"/>
    <w:rsid w:val="399C3BEC"/>
    <w:rsid w:val="4CFC051A"/>
    <w:rsid w:val="F7E9A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51"/>
    <w:basedOn w:val="5"/>
    <w:qFormat/>
    <w:uiPriority w:val="0"/>
    <w:rPr>
      <w:rFonts w:ascii="DejaVu Sans" w:hAnsi="DejaVu Sans" w:eastAsia="DejaVu Sans" w:cs="DejaVu Sans"/>
      <w:color w:val="000000"/>
      <w:sz w:val="18"/>
      <w:szCs w:val="18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61"/>
    <w:basedOn w:val="5"/>
    <w:qFormat/>
    <w:uiPriority w:val="0"/>
    <w:rPr>
      <w:rFonts w:hint="default" w:ascii="DejaVu Sans" w:hAnsi="DejaVu Sans" w:eastAsia="DejaVu Sans" w:cs="DejaVu Sans"/>
      <w:color w:val="000000"/>
      <w:sz w:val="18"/>
      <w:szCs w:val="18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城中区</Company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2025-12-09T17:03:00Z</dcterms:created>
  <dc:creator>Administrator</dc:creator>
  <cp:lastModifiedBy>gxxc</cp:lastModifiedBy>
  <cp:lastPrinted>2026-01-23T23:25:00Z</cp:lastPrinted>
  <dcterms:modified xsi:type="dcterms:W3CDTF">2026-01-23T17:26:27Z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8A2FA7DFFA4D4C98ACCA6E2C852B9523_11</vt:lpwstr>
  </property>
</Properties>
</file>